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D92" w:rsidRDefault="003B3F5B" w:rsidP="003B3F5B">
      <w:pPr>
        <w:pStyle w:val="a3"/>
        <w:widowControl w:val="0"/>
        <w:tabs>
          <w:tab w:val="left" w:pos="7363"/>
        </w:tabs>
        <w:jc w:val="left"/>
        <w:rPr>
          <w:rFonts w:cs="Times New Roman"/>
          <w:color w:val="auto"/>
          <w:sz w:val="26"/>
          <w:szCs w:val="26"/>
        </w:rPr>
      </w:pPr>
      <w:r>
        <w:rPr>
          <w:rFonts w:cs="Times New Roman"/>
          <w:color w:val="auto"/>
          <w:sz w:val="26"/>
          <w:szCs w:val="26"/>
        </w:rPr>
        <w:tab/>
        <w:t xml:space="preserve">Проект </w:t>
      </w:r>
    </w:p>
    <w:p w:rsidR="003B3F5B" w:rsidRDefault="003B3F5B" w:rsidP="006D19B0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3B3F5B" w:rsidRDefault="003B3F5B" w:rsidP="006D19B0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3B3F5B" w:rsidRDefault="003B3F5B" w:rsidP="006D19B0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3B3F5B" w:rsidRDefault="003B3F5B" w:rsidP="006D19B0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3B3F5B" w:rsidRDefault="003B3F5B" w:rsidP="006D19B0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3B3F5B" w:rsidRDefault="003B3F5B" w:rsidP="006D19B0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3B3F5B" w:rsidRDefault="003B3F5B" w:rsidP="006D19B0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3B3F5B" w:rsidRPr="004D3338" w:rsidRDefault="003B3F5B" w:rsidP="006D19B0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D19B0" w:rsidRDefault="006D19B0" w:rsidP="006D19B0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861D92" w:rsidRPr="004D3338" w:rsidRDefault="00861D92" w:rsidP="006D19B0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E312E" w:rsidRPr="00C1069C" w:rsidRDefault="006D19B0" w:rsidP="006E312E">
      <w:pPr>
        <w:jc w:val="center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Должностной регламент</w:t>
      </w:r>
      <w:r w:rsidRPr="00C1069C">
        <w:rPr>
          <w:rFonts w:cs="Times New Roman"/>
          <w:sz w:val="26"/>
          <w:szCs w:val="26"/>
        </w:rPr>
        <w:br/>
      </w:r>
      <w:r w:rsidR="006E312E" w:rsidRPr="00C1069C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="006E312E">
        <w:rPr>
          <w:rFonts w:cs="Times New Roman"/>
          <w:sz w:val="26"/>
          <w:szCs w:val="26"/>
        </w:rPr>
        <w:t>отдела камерального контроля №5</w:t>
      </w:r>
    </w:p>
    <w:p w:rsidR="006E312E" w:rsidRPr="00F35F50" w:rsidRDefault="006E312E" w:rsidP="006E312E">
      <w:pPr>
        <w:tabs>
          <w:tab w:val="left" w:pos="142"/>
        </w:tabs>
        <w:ind w:right="-285" w:firstLine="0"/>
        <w:jc w:val="center"/>
        <w:rPr>
          <w:sz w:val="26"/>
          <w:szCs w:val="26"/>
        </w:rPr>
      </w:pPr>
      <w:r w:rsidRPr="00F35F50">
        <w:rPr>
          <w:sz w:val="26"/>
          <w:szCs w:val="26"/>
        </w:rPr>
        <w:t>Межрайонной ИФНС</w:t>
      </w:r>
      <w:r>
        <w:rPr>
          <w:sz w:val="26"/>
          <w:szCs w:val="26"/>
        </w:rPr>
        <w:t xml:space="preserve"> </w:t>
      </w:r>
      <w:r w:rsidRPr="00F35F50">
        <w:rPr>
          <w:sz w:val="26"/>
          <w:szCs w:val="26"/>
        </w:rPr>
        <w:t>России №12</w:t>
      </w:r>
      <w:r>
        <w:rPr>
          <w:sz w:val="26"/>
          <w:szCs w:val="26"/>
        </w:rPr>
        <w:t xml:space="preserve"> </w:t>
      </w:r>
      <w:r w:rsidRPr="00F35F50">
        <w:rPr>
          <w:sz w:val="26"/>
          <w:szCs w:val="26"/>
        </w:rPr>
        <w:t>по Ставропольскому краю</w:t>
      </w:r>
    </w:p>
    <w:p w:rsidR="006D19B0" w:rsidRPr="00C1069C" w:rsidRDefault="006D19B0" w:rsidP="006E312E">
      <w:pPr>
        <w:jc w:val="center"/>
        <w:rPr>
          <w:rFonts w:cs="Times New Roman"/>
          <w:sz w:val="26"/>
          <w:szCs w:val="26"/>
        </w:rPr>
      </w:pPr>
    </w:p>
    <w:p w:rsidR="006D19B0" w:rsidRPr="00C1069C" w:rsidRDefault="006D19B0" w:rsidP="006D19B0">
      <w:pPr>
        <w:jc w:val="center"/>
        <w:rPr>
          <w:rFonts w:cs="Times New Roman"/>
          <w:b/>
          <w:sz w:val="26"/>
          <w:szCs w:val="26"/>
        </w:rPr>
      </w:pPr>
    </w:p>
    <w:p w:rsidR="006D19B0" w:rsidRPr="00C1069C" w:rsidRDefault="006D19B0" w:rsidP="006D19B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1069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6D19B0" w:rsidRPr="00C1069C" w:rsidRDefault="006D19B0" w:rsidP="006D19B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D19B0" w:rsidRPr="00C1069C" w:rsidRDefault="006D19B0" w:rsidP="006D19B0">
      <w:pPr>
        <w:numPr>
          <w:ilvl w:val="0"/>
          <w:numId w:val="1"/>
        </w:numPr>
        <w:tabs>
          <w:tab w:val="left" w:pos="993"/>
        </w:tabs>
        <w:ind w:left="0" w:firstLine="720"/>
        <w:rPr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1.  </w:t>
      </w:r>
      <w:r w:rsidRPr="00C1069C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старшего государственного налогового инспектора </w:t>
      </w:r>
      <w:r w:rsidR="004D3BF2">
        <w:rPr>
          <w:rFonts w:cs="Times New Roman"/>
          <w:sz w:val="26"/>
          <w:szCs w:val="26"/>
        </w:rPr>
        <w:t xml:space="preserve">отдела камерального контроля №5 </w:t>
      </w:r>
      <w:r w:rsidRPr="00C1069C">
        <w:rPr>
          <w:rFonts w:cs="Times New Roman"/>
          <w:sz w:val="26"/>
          <w:szCs w:val="26"/>
        </w:rPr>
        <w:t>(</w:t>
      </w:r>
      <w:r w:rsidRPr="00C1069C">
        <w:rPr>
          <w:sz w:val="26"/>
          <w:szCs w:val="26"/>
        </w:rPr>
        <w:t xml:space="preserve">далее – старший государственный налоговый инспектор) </w:t>
      </w:r>
      <w:r w:rsidR="00C75ECC" w:rsidRPr="009D1F2E">
        <w:rPr>
          <w:rFonts w:cs="Times New Roman"/>
          <w:sz w:val="26"/>
          <w:szCs w:val="26"/>
        </w:rPr>
        <w:t>Межрайонной ИФНС России № 12 по Ставропольскому краю</w:t>
      </w:r>
      <w:r w:rsidRPr="00C1069C">
        <w:rPr>
          <w:rFonts w:cs="Times New Roman"/>
          <w:sz w:val="26"/>
          <w:szCs w:val="26"/>
        </w:rPr>
        <w:t xml:space="preserve">, </w:t>
      </w:r>
      <w:r w:rsidRPr="00C1069C">
        <w:rPr>
          <w:sz w:val="26"/>
          <w:szCs w:val="26"/>
        </w:rPr>
        <w:t>относится к старшей группе должностей гражданской службы категории "специалисты".</w:t>
      </w:r>
    </w:p>
    <w:p w:rsidR="006D19B0" w:rsidRPr="00C1069C" w:rsidRDefault="006D19B0" w:rsidP="006D19B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069C">
        <w:rPr>
          <w:rFonts w:ascii="Times New Roman" w:hAnsi="Times New Roman" w:cs="Times New Roman"/>
          <w:sz w:val="26"/>
          <w:szCs w:val="26"/>
        </w:rPr>
        <w:t>Регистрационный номер (код) должности –11-3-4-095</w:t>
      </w:r>
      <w:r w:rsidRPr="00C1069C">
        <w:rPr>
          <w:rFonts w:ascii="Times New Roman" w:hAnsi="Times New Roman" w:cs="Times New Roman"/>
          <w:bCs/>
          <w:sz w:val="26"/>
          <w:szCs w:val="26"/>
        </w:rPr>
        <w:t>.</w:t>
      </w:r>
    </w:p>
    <w:p w:rsidR="00C1069C" w:rsidRPr="00C1069C" w:rsidRDefault="006D19B0" w:rsidP="00C1069C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C1069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2. Область профессиональной служебной деятельности старшего государственного налогового инспектора: </w:t>
      </w:r>
      <w:r w:rsidR="00AF69EB">
        <w:rPr>
          <w:rFonts w:ascii="Times New Roman" w:eastAsiaTheme="minorHAnsi" w:hAnsi="Times New Roman" w:cs="Times New Roman"/>
          <w:sz w:val="26"/>
          <w:szCs w:val="26"/>
          <w:lang w:eastAsia="en-US"/>
        </w:rPr>
        <w:t>Р</w:t>
      </w:r>
      <w:r w:rsidR="00C1069C" w:rsidRPr="00C1069C">
        <w:rPr>
          <w:rFonts w:ascii="Times New Roman" w:eastAsiaTheme="minorHAnsi" w:hAnsi="Times New Roman" w:cs="Times New Roman"/>
          <w:sz w:val="26"/>
          <w:szCs w:val="26"/>
          <w:lang w:eastAsia="en-US"/>
        </w:rPr>
        <w:t>егулирование налоговой деятельности.</w:t>
      </w:r>
    </w:p>
    <w:p w:rsidR="00C734B8" w:rsidRPr="00F5029D" w:rsidRDefault="006D19B0" w:rsidP="00C734B8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 w:rsidR="002017DF">
        <w:rPr>
          <w:rFonts w:cs="Times New Roman"/>
          <w:sz w:val="26"/>
          <w:szCs w:val="26"/>
        </w:rPr>
        <w:t>с</w:t>
      </w:r>
      <w:r w:rsidRPr="00C1069C">
        <w:rPr>
          <w:rFonts w:cs="Times New Roman"/>
          <w:sz w:val="26"/>
          <w:szCs w:val="26"/>
        </w:rPr>
        <w:t>таршего государс</w:t>
      </w:r>
      <w:r w:rsidR="00737224">
        <w:rPr>
          <w:rFonts w:cs="Times New Roman"/>
          <w:sz w:val="26"/>
          <w:szCs w:val="26"/>
        </w:rPr>
        <w:t xml:space="preserve">твенного налогового инспектора: </w:t>
      </w:r>
      <w:r w:rsidR="00C734B8" w:rsidRPr="00DE7F18">
        <w:rPr>
          <w:rFonts w:cs="Times New Roman"/>
          <w:sz w:val="26"/>
          <w:szCs w:val="26"/>
        </w:rPr>
        <w:t xml:space="preserve">Администрирование и </w:t>
      </w:r>
      <w:proofErr w:type="gramStart"/>
      <w:r w:rsidR="00C734B8" w:rsidRPr="00DE7F18">
        <w:rPr>
          <w:rFonts w:cs="Times New Roman"/>
          <w:sz w:val="26"/>
          <w:szCs w:val="26"/>
        </w:rPr>
        <w:t>контроль за</w:t>
      </w:r>
      <w:proofErr w:type="gramEnd"/>
      <w:r w:rsidR="00C734B8" w:rsidRPr="00DE7F18">
        <w:rPr>
          <w:rFonts w:cs="Times New Roman"/>
          <w:sz w:val="26"/>
          <w:szCs w:val="26"/>
        </w:rPr>
        <w:t xml:space="preserve"> правильностью исчисления, полнотой и своевременностью уплаты страховых взносов на обязательное пенсионное, социальное и медицинское страхование</w:t>
      </w:r>
      <w:r w:rsidR="00737224">
        <w:rPr>
          <w:rFonts w:cs="Times New Roman"/>
          <w:sz w:val="26"/>
          <w:szCs w:val="26"/>
        </w:rPr>
        <w:t>.</w:t>
      </w:r>
      <w:r w:rsidR="00C734B8" w:rsidRPr="00DE7F18">
        <w:rPr>
          <w:rFonts w:cs="Times New Roman"/>
          <w:sz w:val="26"/>
          <w:szCs w:val="26"/>
        </w:rPr>
        <w:t xml:space="preserve"> </w:t>
      </w:r>
      <w:r w:rsidR="00C734B8" w:rsidRPr="000F2D56">
        <w:rPr>
          <w:rFonts w:cs="Times New Roman"/>
          <w:sz w:val="26"/>
          <w:szCs w:val="26"/>
        </w:rPr>
        <w:t>Осуществление налогового контроля (Осуществление налогового контроля посредством проведения камеральных проверок)</w:t>
      </w:r>
      <w:r w:rsidR="005A7CFE">
        <w:rPr>
          <w:rFonts w:cs="Times New Roman"/>
          <w:sz w:val="26"/>
          <w:szCs w:val="26"/>
        </w:rPr>
        <w:t>.</w:t>
      </w:r>
    </w:p>
    <w:p w:rsidR="006D19B0" w:rsidRPr="00C1069C" w:rsidRDefault="006D19B0" w:rsidP="00C734B8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4. Назначение на должность и освобождение от должности старшего государственного налогового инспектора осуществляются приказом начальника </w:t>
      </w:r>
      <w:r w:rsidR="009D5E70" w:rsidRPr="009D1F2E">
        <w:rPr>
          <w:rFonts w:cs="Times New Roman"/>
          <w:sz w:val="26"/>
          <w:szCs w:val="26"/>
        </w:rPr>
        <w:t>Межрайонной ИФНС России № 12 по Ставропольскому краю</w:t>
      </w:r>
      <w:r w:rsidR="009D5E70" w:rsidRPr="00C1069C">
        <w:rPr>
          <w:rFonts w:cs="Times New Roman"/>
          <w:sz w:val="26"/>
          <w:szCs w:val="26"/>
        </w:rPr>
        <w:t xml:space="preserve"> </w:t>
      </w:r>
      <w:r w:rsidRPr="00C1069C">
        <w:rPr>
          <w:rFonts w:cs="Times New Roman"/>
          <w:sz w:val="26"/>
          <w:szCs w:val="26"/>
        </w:rPr>
        <w:t>(далее – Инспекция).</w:t>
      </w:r>
    </w:p>
    <w:p w:rsidR="006D19B0" w:rsidRPr="00C1069C" w:rsidRDefault="006D19B0" w:rsidP="006D19B0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5. Старший государственный налоговый инспектор непосредственно подчиняется начальнику отдела.</w:t>
      </w:r>
    </w:p>
    <w:p w:rsidR="003F2019" w:rsidRPr="003F2019" w:rsidRDefault="003F2019" w:rsidP="003F2019">
      <w:pPr>
        <w:shd w:val="clear" w:color="auto" w:fill="FFFFFF"/>
        <w:tabs>
          <w:tab w:val="left" w:pos="0"/>
        </w:tabs>
        <w:rPr>
          <w:rFonts w:cs="Times New Roman"/>
          <w:sz w:val="26"/>
          <w:szCs w:val="26"/>
        </w:rPr>
      </w:pPr>
      <w:r w:rsidRPr="003F2019">
        <w:rPr>
          <w:rFonts w:cs="Times New Roman"/>
          <w:sz w:val="26"/>
          <w:szCs w:val="26"/>
        </w:rPr>
        <w:t>На период отсутствия старшего государственного налогового инспектора отдела</w:t>
      </w:r>
      <w:r w:rsidR="009D5E70">
        <w:rPr>
          <w:rFonts w:cs="Times New Roman"/>
          <w:sz w:val="26"/>
          <w:szCs w:val="26"/>
        </w:rPr>
        <w:t xml:space="preserve"> камерального контроля №5</w:t>
      </w:r>
      <w:r w:rsidRPr="003F2019">
        <w:rPr>
          <w:rFonts w:cs="Times New Roman"/>
          <w:sz w:val="26"/>
          <w:szCs w:val="26"/>
        </w:rPr>
        <w:t xml:space="preserve"> его обязанности исполняет старший государственный инспектор</w:t>
      </w:r>
      <w:r w:rsidR="009D5E70">
        <w:rPr>
          <w:rFonts w:cs="Times New Roman"/>
          <w:sz w:val="26"/>
          <w:szCs w:val="26"/>
        </w:rPr>
        <w:t xml:space="preserve"> этого же отдела</w:t>
      </w:r>
      <w:r w:rsidRPr="003F2019">
        <w:rPr>
          <w:rFonts w:cs="Times New Roman"/>
          <w:sz w:val="26"/>
          <w:szCs w:val="26"/>
        </w:rPr>
        <w:t>. Старший государственный налоговый инспектор исполняет обязанности старшего государственного налогового инспектора</w:t>
      </w:r>
      <w:r w:rsidR="009D5E70">
        <w:rPr>
          <w:rFonts w:cs="Times New Roman"/>
          <w:sz w:val="26"/>
          <w:szCs w:val="26"/>
        </w:rPr>
        <w:t xml:space="preserve"> этого же отдела</w:t>
      </w:r>
      <w:r w:rsidRPr="003F2019">
        <w:rPr>
          <w:rFonts w:cs="Times New Roman"/>
          <w:sz w:val="26"/>
          <w:szCs w:val="26"/>
        </w:rPr>
        <w:t>.</w:t>
      </w:r>
    </w:p>
    <w:p w:rsidR="006D19B0" w:rsidRPr="00C1069C" w:rsidRDefault="006D19B0" w:rsidP="006D19B0">
      <w:pPr>
        <w:ind w:firstLine="720"/>
        <w:rPr>
          <w:color w:val="FF0000"/>
          <w:sz w:val="26"/>
          <w:szCs w:val="26"/>
        </w:rPr>
      </w:pPr>
    </w:p>
    <w:p w:rsidR="006D19B0" w:rsidRPr="00C1069C" w:rsidRDefault="006D19B0" w:rsidP="006D19B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1069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C1069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6D19B0" w:rsidRPr="00C1069C" w:rsidRDefault="006D19B0" w:rsidP="006D19B0">
      <w:pPr>
        <w:widowControl w:val="0"/>
        <w:rPr>
          <w:rFonts w:cs="Times New Roman"/>
          <w:sz w:val="26"/>
          <w:szCs w:val="26"/>
          <w:highlight w:val="yellow"/>
        </w:rPr>
      </w:pPr>
    </w:p>
    <w:p w:rsidR="006D19B0" w:rsidRPr="00C1069C" w:rsidRDefault="006D19B0" w:rsidP="006D19B0">
      <w:pPr>
        <w:widowControl w:val="0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6. Для замещения должности старшего государственного налогового инспектора устанавливаются следующие требования.</w:t>
      </w:r>
    </w:p>
    <w:p w:rsidR="006D19B0" w:rsidRPr="00C1069C" w:rsidRDefault="006D19B0" w:rsidP="006D19B0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6.1. Наличие высшего образования.</w:t>
      </w:r>
    </w:p>
    <w:p w:rsidR="006D19B0" w:rsidRPr="00C1069C" w:rsidRDefault="006D19B0" w:rsidP="006D19B0">
      <w:pPr>
        <w:rPr>
          <w:rFonts w:cs="Times New Roman"/>
          <w:sz w:val="26"/>
          <w:szCs w:val="26"/>
        </w:rPr>
      </w:pPr>
      <w:r w:rsidRPr="00C1069C">
        <w:rPr>
          <w:spacing w:val="-2"/>
          <w:sz w:val="26"/>
          <w:szCs w:val="26"/>
        </w:rPr>
        <w:lastRenderedPageBreak/>
        <w:t>6.2. </w:t>
      </w:r>
      <w:r w:rsidRPr="00C1069C">
        <w:rPr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6D19B0" w:rsidRPr="00C1069C" w:rsidRDefault="006D19B0" w:rsidP="006D19B0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C1069C">
        <w:rPr>
          <w:rFonts w:cs="Times New Roman"/>
          <w:spacing w:val="-2"/>
          <w:sz w:val="26"/>
          <w:szCs w:val="26"/>
        </w:rPr>
        <w:t xml:space="preserve">6.3. Наличие базовых знаний: </w:t>
      </w:r>
      <w:r w:rsidRPr="00C1069C">
        <w:rPr>
          <w:rFonts w:cs="Times New Roman"/>
          <w:sz w:val="26"/>
          <w:szCs w:val="26"/>
        </w:rPr>
        <w:t xml:space="preserve">знание государственного языка Российской Федерации (русского языка); знание основ: </w:t>
      </w:r>
      <w:hyperlink r:id="rId8" w:history="1">
        <w:r w:rsidRPr="00C1069C">
          <w:rPr>
            <w:rFonts w:cs="Times New Roman"/>
            <w:sz w:val="26"/>
            <w:szCs w:val="26"/>
          </w:rPr>
          <w:t>Конституции</w:t>
        </w:r>
      </w:hyperlink>
      <w:r w:rsidRPr="00C1069C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Pr="00C1069C">
          <w:rPr>
            <w:rFonts w:cs="Times New Roman"/>
            <w:sz w:val="26"/>
            <w:szCs w:val="26"/>
          </w:rPr>
          <w:t>закона</w:t>
        </w:r>
      </w:hyperlink>
      <w:r w:rsidRPr="00C1069C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C1069C">
          <w:rPr>
            <w:rFonts w:cs="Times New Roman"/>
            <w:sz w:val="26"/>
            <w:szCs w:val="26"/>
          </w:rPr>
          <w:t>закона</w:t>
        </w:r>
      </w:hyperlink>
      <w:r w:rsidRPr="00C1069C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C1069C">
          <w:rPr>
            <w:rFonts w:cs="Times New Roman"/>
            <w:sz w:val="26"/>
            <w:szCs w:val="26"/>
          </w:rPr>
          <w:t>закона</w:t>
        </w:r>
      </w:hyperlink>
      <w:r w:rsidRPr="00C1069C">
        <w:rPr>
          <w:rFonts w:cs="Times New Roman"/>
          <w:sz w:val="26"/>
          <w:szCs w:val="26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 </w:t>
      </w:r>
      <w:proofErr w:type="gramStart"/>
      <w:r w:rsidRPr="00C1069C">
        <w:rPr>
          <w:rFonts w:cs="Times New Roman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C1069C">
        <w:rPr>
          <w:rFonts w:cs="Times New Roman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C1069C">
        <w:rPr>
          <w:rFonts w:cs="Times New Roman"/>
          <w:sz w:val="26"/>
          <w:szCs w:val="26"/>
        </w:rPr>
        <w:t>применения</w:t>
      </w:r>
      <w:proofErr w:type="gramEnd"/>
      <w:r w:rsidRPr="00C1069C">
        <w:rPr>
          <w:rFonts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 должностного регламента. </w:t>
      </w:r>
    </w:p>
    <w:p w:rsidR="006D19B0" w:rsidRPr="00C1069C" w:rsidRDefault="006D19B0" w:rsidP="006D19B0">
      <w:pPr>
        <w:widowControl w:val="0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6.4. Наличие профессиональных знаний:</w:t>
      </w:r>
    </w:p>
    <w:p w:rsidR="006D19B0" w:rsidRPr="00C1069C" w:rsidRDefault="006D19B0" w:rsidP="006D19B0">
      <w:pPr>
        <w:pStyle w:val="a7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C1069C">
        <w:rPr>
          <w:rFonts w:ascii="Times New Roman" w:hAnsi="Times New Roman"/>
          <w:sz w:val="26"/>
          <w:szCs w:val="26"/>
        </w:rPr>
        <w:t xml:space="preserve">6.4.1. В сфере законодательства Российской Федерации: </w:t>
      </w:r>
    </w:p>
    <w:p w:rsidR="006D19B0" w:rsidRPr="00C1069C" w:rsidRDefault="006D19B0" w:rsidP="006D19B0">
      <w:pPr>
        <w:spacing w:after="1" w:line="260" w:lineRule="atLeast"/>
        <w:ind w:firstLine="283"/>
        <w:rPr>
          <w:sz w:val="26"/>
          <w:szCs w:val="26"/>
        </w:rPr>
      </w:pPr>
      <w:r w:rsidRPr="00C1069C">
        <w:rPr>
          <w:rFonts w:cs="Times New Roman"/>
          <w:sz w:val="26"/>
          <w:szCs w:val="26"/>
        </w:rPr>
        <w:t>Налоговый кодекс Российской Федерации;</w:t>
      </w:r>
    </w:p>
    <w:p w:rsidR="006D19B0" w:rsidRPr="00C1069C" w:rsidRDefault="006D19B0" w:rsidP="006D19B0">
      <w:pPr>
        <w:spacing w:after="1" w:line="260" w:lineRule="atLeast"/>
        <w:ind w:firstLine="283"/>
        <w:rPr>
          <w:sz w:val="26"/>
          <w:szCs w:val="26"/>
        </w:rPr>
      </w:pPr>
      <w:r w:rsidRPr="00C1069C">
        <w:rPr>
          <w:rFonts w:cs="Times New Roman"/>
          <w:sz w:val="26"/>
          <w:szCs w:val="26"/>
        </w:rPr>
        <w:t>Таможенный кодекс Таможенного союза;</w:t>
      </w:r>
    </w:p>
    <w:p w:rsidR="006D19B0" w:rsidRPr="00C1069C" w:rsidRDefault="006D19B0" w:rsidP="006D19B0">
      <w:pPr>
        <w:spacing w:after="1" w:line="260" w:lineRule="atLeast"/>
        <w:ind w:firstLine="283"/>
        <w:rPr>
          <w:sz w:val="26"/>
          <w:szCs w:val="26"/>
        </w:rPr>
      </w:pPr>
      <w:r w:rsidRPr="00C1069C">
        <w:rPr>
          <w:rFonts w:cs="Times New Roman"/>
          <w:sz w:val="26"/>
          <w:szCs w:val="26"/>
        </w:rPr>
        <w:t>Трудовой кодекс Российской Федерации;</w:t>
      </w:r>
    </w:p>
    <w:p w:rsidR="006D19B0" w:rsidRPr="00C1069C" w:rsidRDefault="006D19B0" w:rsidP="006D19B0">
      <w:pPr>
        <w:spacing w:after="1" w:line="260" w:lineRule="atLeast"/>
        <w:ind w:firstLine="283"/>
        <w:rPr>
          <w:sz w:val="26"/>
          <w:szCs w:val="26"/>
        </w:rPr>
      </w:pPr>
      <w:r w:rsidRPr="00C1069C">
        <w:rPr>
          <w:rFonts w:cs="Times New Roman"/>
          <w:sz w:val="26"/>
          <w:szCs w:val="26"/>
        </w:rPr>
        <w:t>Гражданский кодекс Российской Федерации;</w:t>
      </w:r>
    </w:p>
    <w:p w:rsidR="006D19B0" w:rsidRPr="00C1069C" w:rsidRDefault="006D19B0" w:rsidP="006D19B0">
      <w:pPr>
        <w:spacing w:after="1" w:line="260" w:lineRule="atLeast"/>
        <w:ind w:firstLine="283"/>
        <w:rPr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Земельный кодекс Российской Федерации;</w:t>
      </w:r>
    </w:p>
    <w:p w:rsidR="006D19B0" w:rsidRPr="00C1069C" w:rsidRDefault="006D19B0" w:rsidP="006D19B0">
      <w:pPr>
        <w:spacing w:after="1" w:line="260" w:lineRule="atLeast"/>
        <w:ind w:firstLine="283"/>
        <w:rPr>
          <w:sz w:val="26"/>
          <w:szCs w:val="26"/>
        </w:rPr>
      </w:pPr>
      <w:r w:rsidRPr="00C1069C">
        <w:rPr>
          <w:rFonts w:cs="Times New Roman"/>
          <w:sz w:val="26"/>
          <w:szCs w:val="26"/>
        </w:rPr>
        <w:t>Жилищный кодекс Российской Федерации;</w:t>
      </w:r>
    </w:p>
    <w:p w:rsidR="006D19B0" w:rsidRPr="00C1069C" w:rsidRDefault="006D19B0" w:rsidP="006D19B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Бюджетный </w:t>
      </w:r>
      <w:hyperlink r:id="rId12" w:history="1">
        <w:r w:rsidRPr="00C1069C">
          <w:rPr>
            <w:rFonts w:cs="Times New Roman"/>
            <w:sz w:val="26"/>
            <w:szCs w:val="26"/>
          </w:rPr>
          <w:t>кодекс</w:t>
        </w:r>
      </w:hyperlink>
      <w:r w:rsidRPr="00C1069C">
        <w:rPr>
          <w:rFonts w:cs="Times New Roman"/>
          <w:sz w:val="26"/>
          <w:szCs w:val="26"/>
        </w:rPr>
        <w:t xml:space="preserve"> Российской Федерации;</w:t>
      </w:r>
    </w:p>
    <w:p w:rsidR="006D19B0" w:rsidRPr="00C1069C" w:rsidRDefault="006D19B0" w:rsidP="006D19B0">
      <w:pPr>
        <w:spacing w:after="1" w:line="260" w:lineRule="atLeast"/>
        <w:ind w:firstLine="283"/>
        <w:rPr>
          <w:sz w:val="26"/>
          <w:szCs w:val="26"/>
        </w:rPr>
      </w:pPr>
      <w:r w:rsidRPr="00C1069C">
        <w:rPr>
          <w:rFonts w:cs="Times New Roman"/>
          <w:sz w:val="26"/>
          <w:szCs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6D19B0" w:rsidRPr="00C1069C" w:rsidRDefault="008F4E8E" w:rsidP="006D19B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13" w:history="1">
        <w:r w:rsidR="006D19B0" w:rsidRPr="00C1069C">
          <w:rPr>
            <w:rFonts w:cs="Times New Roman"/>
            <w:sz w:val="26"/>
            <w:szCs w:val="26"/>
          </w:rPr>
          <w:t>Закон</w:t>
        </w:r>
      </w:hyperlink>
      <w:r w:rsidR="006D19B0" w:rsidRPr="00C1069C">
        <w:rPr>
          <w:rFonts w:cs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6D19B0" w:rsidRPr="00C1069C" w:rsidRDefault="006D19B0" w:rsidP="006D19B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6D19B0" w:rsidRPr="00C1069C" w:rsidRDefault="006D19B0" w:rsidP="006D19B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15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6D19B0" w:rsidRPr="00C1069C" w:rsidRDefault="006D19B0" w:rsidP="006D19B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16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6 октября 2003 г. N 131-ФЗ "Об общих принципах организации местного самоуправления в Российской Федерации";</w:t>
      </w:r>
    </w:p>
    <w:p w:rsidR="006D19B0" w:rsidRPr="00C1069C" w:rsidRDefault="006D19B0" w:rsidP="006D19B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17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Российской Федерации от 27 июля 2006 г. N 152-ФЗ "О персональных данных";</w:t>
      </w:r>
    </w:p>
    <w:p w:rsidR="006D19B0" w:rsidRPr="00C1069C" w:rsidRDefault="006D19B0" w:rsidP="006D19B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lastRenderedPageBreak/>
        <w:t xml:space="preserve">Федеральный </w:t>
      </w:r>
      <w:hyperlink r:id="rId18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6D19B0" w:rsidRPr="00C1069C" w:rsidRDefault="006D19B0" w:rsidP="006D19B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19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6D19B0" w:rsidRPr="00C1069C" w:rsidRDefault="006D19B0" w:rsidP="006D19B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20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6D19B0" w:rsidRPr="00C1069C" w:rsidRDefault="006D19B0" w:rsidP="006D19B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21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Российской Федерации от 6 апреля 2011 г. N 63-ФЗ "Об электронной подписи";</w:t>
      </w:r>
    </w:p>
    <w:p w:rsidR="006D19B0" w:rsidRPr="00C1069C" w:rsidRDefault="006D19B0" w:rsidP="006D19B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22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6D19B0" w:rsidRPr="00C1069C" w:rsidRDefault="006D19B0" w:rsidP="006D19B0">
      <w:pPr>
        <w:spacing w:after="1" w:line="260" w:lineRule="atLeast"/>
        <w:ind w:firstLine="283"/>
        <w:rPr>
          <w:sz w:val="26"/>
          <w:szCs w:val="26"/>
        </w:rPr>
      </w:pPr>
      <w:r w:rsidRPr="00C1069C">
        <w:rPr>
          <w:rFonts w:cs="Times New Roman"/>
          <w:sz w:val="26"/>
          <w:szCs w:val="26"/>
        </w:rPr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6D19B0" w:rsidRPr="00C1069C" w:rsidRDefault="00E62387" w:rsidP="006D19B0">
      <w:pPr>
        <w:spacing w:after="1" w:line="260" w:lineRule="atLeast"/>
        <w:ind w:firstLine="283"/>
        <w:rPr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6D19B0" w:rsidRPr="00C1069C">
        <w:rPr>
          <w:rFonts w:cs="Times New Roman"/>
          <w:sz w:val="26"/>
          <w:szCs w:val="26"/>
        </w:rPr>
        <w:t>Федеральный закон от 6 декабря 2011 г. N 402-ФЗ "О бухгалтерском учете";</w:t>
      </w:r>
    </w:p>
    <w:p w:rsidR="006D19B0" w:rsidRPr="00C1069C" w:rsidRDefault="00E62387" w:rsidP="006D19B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>
        <w:t xml:space="preserve"> </w:t>
      </w:r>
      <w:hyperlink r:id="rId23" w:history="1">
        <w:r w:rsidR="006D19B0" w:rsidRPr="00C1069C">
          <w:rPr>
            <w:rFonts w:cs="Times New Roman"/>
            <w:sz w:val="26"/>
            <w:szCs w:val="26"/>
          </w:rPr>
          <w:t>постановление</w:t>
        </w:r>
      </w:hyperlink>
      <w:r w:rsidR="006D19B0" w:rsidRPr="00C1069C">
        <w:rPr>
          <w:rFonts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6D19B0" w:rsidRPr="00C1069C" w:rsidRDefault="00E62387" w:rsidP="006D19B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>
        <w:t xml:space="preserve"> </w:t>
      </w:r>
      <w:hyperlink r:id="rId24" w:history="1">
        <w:r w:rsidR="006D19B0" w:rsidRPr="00C1069C">
          <w:rPr>
            <w:rFonts w:cs="Times New Roman"/>
            <w:sz w:val="26"/>
            <w:szCs w:val="26"/>
          </w:rPr>
          <w:t>Указ</w:t>
        </w:r>
      </w:hyperlink>
      <w:r w:rsidR="006D19B0" w:rsidRPr="00C1069C">
        <w:rPr>
          <w:rFonts w:cs="Times New Roman"/>
          <w:sz w:val="26"/>
          <w:szCs w:val="26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6D19B0" w:rsidRPr="00C1069C" w:rsidRDefault="00E62387" w:rsidP="006D19B0">
      <w:pPr>
        <w:spacing w:after="1" w:line="260" w:lineRule="atLeast"/>
        <w:ind w:firstLine="283"/>
        <w:rPr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6D19B0" w:rsidRPr="00C1069C">
        <w:rPr>
          <w:rFonts w:cs="Times New Roman"/>
          <w:sz w:val="26"/>
          <w:szCs w:val="26"/>
        </w:rPr>
        <w:t>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</w:p>
    <w:p w:rsidR="006D19B0" w:rsidRPr="00C1069C" w:rsidRDefault="00E62387" w:rsidP="006D19B0">
      <w:pPr>
        <w:spacing w:after="1" w:line="260" w:lineRule="atLeast"/>
        <w:ind w:firstLine="283"/>
        <w:rPr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6D19B0" w:rsidRPr="00C1069C">
        <w:rPr>
          <w:rFonts w:cs="Times New Roman"/>
          <w:sz w:val="26"/>
          <w:szCs w:val="26"/>
        </w:rPr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6D19B0" w:rsidRPr="00C1069C" w:rsidRDefault="00E62387" w:rsidP="006D19B0">
      <w:pPr>
        <w:spacing w:after="1" w:line="260" w:lineRule="atLeast"/>
        <w:ind w:firstLine="283"/>
        <w:rPr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6D19B0" w:rsidRPr="00C1069C">
        <w:rPr>
          <w:rFonts w:cs="Times New Roman"/>
          <w:sz w:val="26"/>
          <w:szCs w:val="26"/>
        </w:rPr>
        <w:t>приказ Минфина России от 30 марта 2001 г. N 26н "Об утверждении Положения по бухгалтерскому учету "Учет основных средств" ПБУ 6/01";</w:t>
      </w:r>
    </w:p>
    <w:p w:rsidR="00E62387" w:rsidRPr="001B4492" w:rsidRDefault="00E62387" w:rsidP="00E62387">
      <w:pPr>
        <w:ind w:firstLine="284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proofErr w:type="gramStart"/>
      <w:r w:rsidRPr="001B4492">
        <w:rPr>
          <w:sz w:val="26"/>
          <w:szCs w:val="26"/>
        </w:rPr>
        <w:t xml:space="preserve">приказ Минфина России от </w:t>
      </w:r>
      <w:r w:rsidRPr="00D9540B">
        <w:rPr>
          <w:sz w:val="26"/>
          <w:szCs w:val="26"/>
        </w:rPr>
        <w:t>08</w:t>
      </w:r>
      <w:r w:rsidRPr="001B4492">
        <w:rPr>
          <w:sz w:val="26"/>
          <w:szCs w:val="26"/>
        </w:rPr>
        <w:t xml:space="preserve"> июля 2019 г. №ММВ-7-19/343@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</w:t>
      </w:r>
      <w:proofErr w:type="gramEnd"/>
      <w:r w:rsidRPr="001B4492">
        <w:rPr>
          <w:sz w:val="26"/>
          <w:szCs w:val="26"/>
        </w:rPr>
        <w:t xml:space="preserve"> </w:t>
      </w:r>
      <w:proofErr w:type="gramStart"/>
      <w:r w:rsidRPr="001B4492">
        <w:rPr>
          <w:sz w:val="26"/>
          <w:szCs w:val="26"/>
        </w:rPr>
        <w:t>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</w:t>
      </w:r>
      <w:r>
        <w:rPr>
          <w:sz w:val="26"/>
          <w:szCs w:val="26"/>
        </w:rPr>
        <w:t>;</w:t>
      </w:r>
      <w:proofErr w:type="gramEnd"/>
    </w:p>
    <w:p w:rsidR="006D19B0" w:rsidRPr="00C1069C" w:rsidRDefault="006D19B0" w:rsidP="006D19B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Договор о Евразийском экономическом союзе от 29 мая 2014 г.</w:t>
      </w:r>
    </w:p>
    <w:p w:rsidR="003F2019" w:rsidRPr="008D5083" w:rsidRDefault="003F2019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proofErr w:type="gramStart"/>
      <w:r w:rsidRPr="008D5083">
        <w:rPr>
          <w:spacing w:val="-2"/>
          <w:sz w:val="26"/>
          <w:szCs w:val="26"/>
        </w:rPr>
        <w:t>Налоговый кодекс Российской Федерации (часть вторая:</w:t>
      </w:r>
      <w:proofErr w:type="gramEnd"/>
      <w:r w:rsidR="002017DF">
        <w:rPr>
          <w:spacing w:val="-2"/>
          <w:sz w:val="26"/>
          <w:szCs w:val="26"/>
        </w:rPr>
        <w:t xml:space="preserve"> </w:t>
      </w:r>
      <w:hyperlink r:id="rId25" w:history="1">
        <w:proofErr w:type="gramStart"/>
        <w:r w:rsidRPr="008D5083">
          <w:rPr>
            <w:spacing w:val="-2"/>
            <w:sz w:val="26"/>
            <w:szCs w:val="26"/>
          </w:rPr>
          <w:t>Глава 34</w:t>
        </w:r>
      </w:hyperlink>
      <w:r w:rsidRPr="008D5083">
        <w:rPr>
          <w:spacing w:val="-2"/>
          <w:sz w:val="26"/>
          <w:szCs w:val="26"/>
        </w:rPr>
        <w:t xml:space="preserve"> "Страховые взносы");</w:t>
      </w:r>
      <w:proofErr w:type="gramEnd"/>
    </w:p>
    <w:p w:rsidR="003F2019" w:rsidRPr="008D5083" w:rsidRDefault="008F4E8E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26" w:history="1">
        <w:r w:rsidR="003F2019" w:rsidRPr="008D5083">
          <w:rPr>
            <w:spacing w:val="-2"/>
            <w:sz w:val="26"/>
            <w:szCs w:val="26"/>
          </w:rPr>
          <w:t>постановление</w:t>
        </w:r>
      </w:hyperlink>
      <w:r w:rsidR="003F2019" w:rsidRPr="008D5083">
        <w:rPr>
          <w:spacing w:val="-2"/>
          <w:sz w:val="26"/>
          <w:szCs w:val="26"/>
        </w:rPr>
        <w:t xml:space="preserve"> Правительства Российской Федерации от 12 августа 2004 г. N 410 "О порядке </w:t>
      </w:r>
      <w:proofErr w:type="gramStart"/>
      <w:r w:rsidR="003F2019" w:rsidRPr="008D5083">
        <w:rPr>
          <w:spacing w:val="-2"/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="003F2019" w:rsidRPr="008D5083">
        <w:rPr>
          <w:spacing w:val="-2"/>
          <w:sz w:val="26"/>
          <w:szCs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</w:p>
    <w:p w:rsidR="003F2019" w:rsidRPr="008D5083" w:rsidRDefault="008F4E8E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27" w:history="1">
        <w:proofErr w:type="gramStart"/>
        <w:r w:rsidR="003F2019" w:rsidRPr="008D5083">
          <w:rPr>
            <w:spacing w:val="-2"/>
            <w:sz w:val="26"/>
            <w:szCs w:val="26"/>
          </w:rPr>
          <w:t>постановление</w:t>
        </w:r>
      </w:hyperlink>
      <w:r w:rsidR="003F2019" w:rsidRPr="008D5083">
        <w:rPr>
          <w:spacing w:val="-2"/>
          <w:sz w:val="26"/>
          <w:szCs w:val="26"/>
        </w:rPr>
        <w:t xml:space="preserve"> Правительства Российской Федерации от 29 декабря 2007 г. N 995 "О порядке осуществления федеральными органами государственной власти (государственными органами),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Федерации";</w:t>
      </w:r>
      <w:proofErr w:type="gramEnd"/>
    </w:p>
    <w:p w:rsidR="003F2019" w:rsidRPr="008D5083" w:rsidRDefault="008F4E8E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28" w:history="1">
        <w:r w:rsidR="003F2019" w:rsidRPr="008D5083">
          <w:rPr>
            <w:spacing w:val="-2"/>
            <w:sz w:val="26"/>
            <w:szCs w:val="26"/>
          </w:rPr>
          <w:t>постановление</w:t>
        </w:r>
      </w:hyperlink>
      <w:r w:rsidR="003F2019" w:rsidRPr="008D5083">
        <w:rPr>
          <w:spacing w:val="-2"/>
          <w:sz w:val="26"/>
          <w:szCs w:val="26"/>
        </w:rPr>
        <w:t xml:space="preserve"> Правительства Российской Федерации от 25 декабря 2009 г. N 1088 "О государственной автоматизированной системе "Управление";</w:t>
      </w:r>
    </w:p>
    <w:p w:rsidR="003F2019" w:rsidRPr="008D5083" w:rsidRDefault="008F4E8E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29" w:history="1">
        <w:proofErr w:type="gramStart"/>
        <w:r w:rsidR="003F2019" w:rsidRPr="008D5083">
          <w:rPr>
            <w:spacing w:val="-2"/>
            <w:sz w:val="26"/>
            <w:szCs w:val="26"/>
          </w:rPr>
          <w:t>постановление</w:t>
        </w:r>
      </w:hyperlink>
      <w:r w:rsidR="003F2019" w:rsidRPr="008D5083">
        <w:rPr>
          <w:spacing w:val="-2"/>
          <w:sz w:val="26"/>
          <w:szCs w:val="26"/>
        </w:rPr>
        <w:t xml:space="preserve"> Правительства Российской Федерации от 26 мая 2010 г. N 367 "О Единой межведомственной информационно-статистический системе";</w:t>
      </w:r>
      <w:proofErr w:type="gramEnd"/>
    </w:p>
    <w:p w:rsidR="003F2019" w:rsidRPr="008D5083" w:rsidRDefault="008F4E8E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30" w:history="1">
        <w:r w:rsidR="003F2019" w:rsidRPr="008D5083">
          <w:rPr>
            <w:spacing w:val="-2"/>
            <w:sz w:val="26"/>
            <w:szCs w:val="26"/>
          </w:rPr>
          <w:t>постановление</w:t>
        </w:r>
      </w:hyperlink>
      <w:r w:rsidR="003F2019" w:rsidRPr="008D5083">
        <w:rPr>
          <w:spacing w:val="-2"/>
          <w:sz w:val="26"/>
          <w:szCs w:val="26"/>
        </w:rPr>
        <w:t xml:space="preserve"> Правительства Российской Федерации от 25 августа 2012 г. "О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обсуждения";</w:t>
      </w:r>
    </w:p>
    <w:p w:rsidR="003F2019" w:rsidRPr="008D5083" w:rsidRDefault="008F4E8E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31" w:history="1">
        <w:proofErr w:type="gramStart"/>
        <w:r w:rsidR="003F2019" w:rsidRPr="008D5083">
          <w:rPr>
            <w:spacing w:val="-2"/>
            <w:sz w:val="26"/>
            <w:szCs w:val="26"/>
          </w:rPr>
          <w:t>постановление</w:t>
        </w:r>
      </w:hyperlink>
      <w:r w:rsidR="003F2019" w:rsidRPr="008D5083">
        <w:rPr>
          <w:spacing w:val="-2"/>
          <w:sz w:val="26"/>
          <w:szCs w:val="26"/>
        </w:rPr>
        <w:t xml:space="preserve">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</w:t>
      </w:r>
      <w:proofErr w:type="gramEnd"/>
      <w:r w:rsidR="003F2019" w:rsidRPr="008D5083">
        <w:rPr>
          <w:spacing w:val="-2"/>
          <w:sz w:val="26"/>
          <w:szCs w:val="26"/>
        </w:rPr>
        <w:t xml:space="preserve"> своих должностных обязанностей";</w:t>
      </w:r>
    </w:p>
    <w:p w:rsidR="003F2019" w:rsidRPr="008D5083" w:rsidRDefault="008F4E8E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32" w:history="1">
        <w:r w:rsidR="003F2019" w:rsidRPr="008D5083">
          <w:rPr>
            <w:spacing w:val="-2"/>
            <w:sz w:val="26"/>
            <w:szCs w:val="26"/>
          </w:rPr>
          <w:t>постановление</w:t>
        </w:r>
      </w:hyperlink>
      <w:r w:rsidR="003F2019" w:rsidRPr="008D5083">
        <w:rPr>
          <w:spacing w:val="-2"/>
          <w:sz w:val="26"/>
          <w:szCs w:val="26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Федерации";</w:t>
      </w:r>
    </w:p>
    <w:p w:rsidR="003F2019" w:rsidRPr="008D5083" w:rsidRDefault="008F4E8E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33" w:history="1">
        <w:r w:rsidR="003F2019" w:rsidRPr="008D5083">
          <w:rPr>
            <w:spacing w:val="-2"/>
            <w:sz w:val="26"/>
            <w:szCs w:val="26"/>
          </w:rPr>
          <w:t>распоряжение</w:t>
        </w:r>
      </w:hyperlink>
      <w:r w:rsidR="003F2019" w:rsidRPr="008D5083">
        <w:rPr>
          <w:spacing w:val="-2"/>
          <w:sz w:val="26"/>
          <w:szCs w:val="26"/>
        </w:rPr>
        <w:t xml:space="preserve"> Правительства Российской Федерации от 6 мая 2008 г. N 671-р "Об утверждении Федерального плана статистических работ";</w:t>
      </w:r>
    </w:p>
    <w:p w:rsidR="003F2019" w:rsidRPr="008D5083" w:rsidRDefault="008F4E8E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34" w:history="1">
        <w:proofErr w:type="gramStart"/>
        <w:r w:rsidR="003F2019" w:rsidRPr="008D5083">
          <w:rPr>
            <w:spacing w:val="-2"/>
            <w:sz w:val="26"/>
            <w:szCs w:val="26"/>
          </w:rPr>
          <w:t>приказ</w:t>
        </w:r>
      </w:hyperlink>
      <w:r w:rsidR="003F2019" w:rsidRPr="008D5083">
        <w:rPr>
          <w:spacing w:val="-2"/>
          <w:sz w:val="26"/>
          <w:szCs w:val="26"/>
        </w:rPr>
        <w:t xml:space="preserve">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</w:t>
      </w:r>
      <w:proofErr w:type="gramEnd"/>
      <w:r w:rsidR="003F2019" w:rsidRPr="008D5083">
        <w:rPr>
          <w:spacing w:val="-2"/>
          <w:sz w:val="26"/>
          <w:szCs w:val="26"/>
        </w:rPr>
        <w:t xml:space="preserve"> Федерации от 12 августа 2004 г. N 410".</w:t>
      </w:r>
    </w:p>
    <w:p w:rsidR="003F2019" w:rsidRPr="008D5083" w:rsidRDefault="003F2019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r w:rsidRPr="008D5083">
        <w:rPr>
          <w:spacing w:val="-2"/>
          <w:sz w:val="26"/>
          <w:szCs w:val="26"/>
        </w:rPr>
        <w:t xml:space="preserve">Федеральный </w:t>
      </w:r>
      <w:hyperlink r:id="rId35" w:history="1">
        <w:r w:rsidRPr="008D5083">
          <w:rPr>
            <w:spacing w:val="-2"/>
            <w:sz w:val="26"/>
            <w:szCs w:val="26"/>
          </w:rPr>
          <w:t>закон</w:t>
        </w:r>
      </w:hyperlink>
      <w:r w:rsidRPr="008D5083">
        <w:rPr>
          <w:spacing w:val="-2"/>
          <w:sz w:val="26"/>
          <w:szCs w:val="26"/>
        </w:rPr>
        <w:t xml:space="preserve"> от 1 апреля 1996 г. N 27-ФЗ "Об индивидуальном (персонифицированном) учете в системе обязательного пенсионного страхования";</w:t>
      </w:r>
    </w:p>
    <w:p w:rsidR="003F2019" w:rsidRPr="008D5083" w:rsidRDefault="003F2019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r w:rsidRPr="008D5083">
        <w:rPr>
          <w:spacing w:val="-2"/>
          <w:sz w:val="26"/>
          <w:szCs w:val="26"/>
        </w:rPr>
        <w:t xml:space="preserve">Федеральный </w:t>
      </w:r>
      <w:hyperlink r:id="rId36" w:history="1">
        <w:r w:rsidRPr="008D5083">
          <w:rPr>
            <w:spacing w:val="-2"/>
            <w:sz w:val="26"/>
            <w:szCs w:val="26"/>
          </w:rPr>
          <w:t>закон</w:t>
        </w:r>
      </w:hyperlink>
      <w:r w:rsidRPr="008D5083">
        <w:rPr>
          <w:spacing w:val="-2"/>
          <w:sz w:val="26"/>
          <w:szCs w:val="26"/>
        </w:rPr>
        <w:t xml:space="preserve"> от 24 июля 1998 г. N 125-ФЗ "Об обязательном социальном страховании от несчастных случаев на производстве и профессиональных заболеваний";</w:t>
      </w:r>
    </w:p>
    <w:p w:rsidR="003F2019" w:rsidRPr="008D5083" w:rsidRDefault="003F2019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r w:rsidRPr="008D5083">
        <w:rPr>
          <w:spacing w:val="-2"/>
          <w:sz w:val="26"/>
          <w:szCs w:val="26"/>
        </w:rPr>
        <w:t xml:space="preserve">Федеральный </w:t>
      </w:r>
      <w:hyperlink r:id="rId37" w:history="1">
        <w:r w:rsidRPr="008D5083">
          <w:rPr>
            <w:spacing w:val="-2"/>
            <w:sz w:val="26"/>
            <w:szCs w:val="26"/>
          </w:rPr>
          <w:t>закон</w:t>
        </w:r>
      </w:hyperlink>
      <w:r w:rsidRPr="008D5083">
        <w:rPr>
          <w:spacing w:val="-2"/>
          <w:sz w:val="26"/>
          <w:szCs w:val="26"/>
        </w:rPr>
        <w:t xml:space="preserve"> от 16 июля 1999 г. N 165-ФЗ "Об основах обязательного социального страхования";</w:t>
      </w:r>
    </w:p>
    <w:p w:rsidR="003F2019" w:rsidRPr="008D5083" w:rsidRDefault="003F2019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r w:rsidRPr="008D5083">
        <w:rPr>
          <w:spacing w:val="-2"/>
          <w:sz w:val="26"/>
          <w:szCs w:val="26"/>
        </w:rPr>
        <w:t xml:space="preserve">Федеральный </w:t>
      </w:r>
      <w:hyperlink r:id="rId38" w:history="1">
        <w:r w:rsidRPr="008D5083">
          <w:rPr>
            <w:spacing w:val="-2"/>
            <w:sz w:val="26"/>
            <w:szCs w:val="26"/>
          </w:rPr>
          <w:t>закон</w:t>
        </w:r>
      </w:hyperlink>
      <w:r w:rsidRPr="008D5083">
        <w:rPr>
          <w:spacing w:val="-2"/>
          <w:sz w:val="26"/>
          <w:szCs w:val="26"/>
        </w:rPr>
        <w:t xml:space="preserve"> от 27 ноября 2001 г. N 155-ФЗ "О дополнительном социальном обеспечении членов летных экипажей воздушных судов гражданской авиации";</w:t>
      </w:r>
    </w:p>
    <w:p w:rsidR="003F2019" w:rsidRPr="008D5083" w:rsidRDefault="003F2019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r w:rsidRPr="008D5083">
        <w:rPr>
          <w:spacing w:val="-2"/>
          <w:sz w:val="26"/>
          <w:szCs w:val="26"/>
        </w:rPr>
        <w:t xml:space="preserve">Федеральный </w:t>
      </w:r>
      <w:hyperlink r:id="rId39" w:history="1">
        <w:r w:rsidRPr="008D5083">
          <w:rPr>
            <w:spacing w:val="-2"/>
            <w:sz w:val="26"/>
            <w:szCs w:val="26"/>
          </w:rPr>
          <w:t>закон</w:t>
        </w:r>
      </w:hyperlink>
      <w:r w:rsidRPr="008D5083">
        <w:rPr>
          <w:spacing w:val="-2"/>
          <w:sz w:val="26"/>
          <w:szCs w:val="26"/>
        </w:rPr>
        <w:t xml:space="preserve"> от 15 декабря 2001 г. N 167-ФЗ "Об обязательном пенсионном страховании в Российской Федерации";</w:t>
      </w:r>
    </w:p>
    <w:p w:rsidR="003F2019" w:rsidRPr="008D5083" w:rsidRDefault="003F2019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r w:rsidRPr="008D5083">
        <w:rPr>
          <w:spacing w:val="-2"/>
          <w:sz w:val="26"/>
          <w:szCs w:val="26"/>
        </w:rPr>
        <w:lastRenderedPageBreak/>
        <w:t xml:space="preserve">Федеральный </w:t>
      </w:r>
      <w:hyperlink r:id="rId40" w:history="1">
        <w:r w:rsidRPr="008D5083">
          <w:rPr>
            <w:spacing w:val="-2"/>
            <w:sz w:val="26"/>
            <w:szCs w:val="26"/>
          </w:rPr>
          <w:t>закон</w:t>
        </w:r>
      </w:hyperlink>
      <w:r w:rsidRPr="008D5083">
        <w:rPr>
          <w:spacing w:val="-2"/>
          <w:sz w:val="26"/>
          <w:szCs w:val="26"/>
        </w:rPr>
        <w:t xml:space="preserve"> от 29 декабря 2006 г. N 255-ФЗ "Об обязательном социальном страховании на случай временной нетрудоспособности и в связи с материнством";</w:t>
      </w:r>
    </w:p>
    <w:p w:rsidR="003F2019" w:rsidRPr="008D5083" w:rsidRDefault="003F2019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r w:rsidRPr="008D5083">
        <w:rPr>
          <w:spacing w:val="-2"/>
          <w:sz w:val="26"/>
          <w:szCs w:val="26"/>
        </w:rPr>
        <w:t xml:space="preserve">Федеральный </w:t>
      </w:r>
      <w:hyperlink r:id="rId41" w:history="1">
        <w:r w:rsidRPr="008D5083">
          <w:rPr>
            <w:spacing w:val="-2"/>
            <w:sz w:val="26"/>
            <w:szCs w:val="26"/>
          </w:rPr>
          <w:t>закон</w:t>
        </w:r>
      </w:hyperlink>
      <w:r w:rsidRPr="008D5083">
        <w:rPr>
          <w:spacing w:val="-2"/>
          <w:sz w:val="26"/>
          <w:szCs w:val="26"/>
        </w:rPr>
        <w:t xml:space="preserve"> Российской Федерации от 27 июля 2006 г. N 149-ФЗ "Об информации, информационных технологиях и о защите информации";</w:t>
      </w:r>
    </w:p>
    <w:p w:rsidR="003F2019" w:rsidRPr="008D5083" w:rsidRDefault="003F2019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r w:rsidRPr="008D5083">
        <w:rPr>
          <w:spacing w:val="-2"/>
          <w:sz w:val="26"/>
          <w:szCs w:val="26"/>
        </w:rPr>
        <w:t xml:space="preserve">Федеральный </w:t>
      </w:r>
      <w:hyperlink r:id="rId42" w:history="1">
        <w:r w:rsidRPr="008D5083">
          <w:rPr>
            <w:spacing w:val="-2"/>
            <w:sz w:val="26"/>
            <w:szCs w:val="26"/>
          </w:rPr>
          <w:t>закон</w:t>
        </w:r>
      </w:hyperlink>
      <w:r w:rsidRPr="008D5083">
        <w:rPr>
          <w:spacing w:val="-2"/>
          <w:sz w:val="26"/>
          <w:szCs w:val="26"/>
        </w:rPr>
        <w:t xml:space="preserve"> от 10 мая 2010 г. N 84-ФЗ "О дополнительном социальном обеспечении отдельных категорий работников организаций угольной промышленности";</w:t>
      </w:r>
    </w:p>
    <w:p w:rsidR="003F2019" w:rsidRPr="008D5083" w:rsidRDefault="003F2019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r w:rsidRPr="008D5083">
        <w:rPr>
          <w:spacing w:val="-2"/>
          <w:sz w:val="26"/>
          <w:szCs w:val="26"/>
        </w:rPr>
        <w:t xml:space="preserve">Федеральный </w:t>
      </w:r>
      <w:hyperlink r:id="rId43" w:history="1">
        <w:r w:rsidRPr="008D5083">
          <w:rPr>
            <w:spacing w:val="-2"/>
            <w:sz w:val="26"/>
            <w:szCs w:val="26"/>
          </w:rPr>
          <w:t>закон</w:t>
        </w:r>
      </w:hyperlink>
      <w:r w:rsidRPr="008D5083">
        <w:rPr>
          <w:spacing w:val="-2"/>
          <w:sz w:val="26"/>
          <w:szCs w:val="26"/>
        </w:rPr>
        <w:t xml:space="preserve"> от 29 ноября 2010 г. N 326-ФЗ "Об обязательном медицинском страховании в Российской Федерации";</w:t>
      </w:r>
    </w:p>
    <w:p w:rsidR="003F2019" w:rsidRPr="008D5083" w:rsidRDefault="003F2019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r w:rsidRPr="008D5083">
        <w:rPr>
          <w:spacing w:val="-2"/>
          <w:sz w:val="26"/>
          <w:szCs w:val="26"/>
        </w:rPr>
        <w:t xml:space="preserve">Федеральный </w:t>
      </w:r>
      <w:hyperlink r:id="rId44" w:history="1">
        <w:r w:rsidRPr="008D5083">
          <w:rPr>
            <w:spacing w:val="-2"/>
            <w:sz w:val="26"/>
            <w:szCs w:val="26"/>
          </w:rPr>
          <w:t>закон</w:t>
        </w:r>
      </w:hyperlink>
      <w:r w:rsidRPr="008D5083">
        <w:rPr>
          <w:spacing w:val="-2"/>
          <w:sz w:val="26"/>
          <w:szCs w:val="26"/>
        </w:rPr>
        <w:t xml:space="preserve"> от 28 декабря 2013 г. N 400-ФЗ "О страховых пенсиях";</w:t>
      </w:r>
    </w:p>
    <w:p w:rsidR="003F2019" w:rsidRPr="008D5083" w:rsidRDefault="003F2019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r w:rsidRPr="008D5083">
        <w:rPr>
          <w:spacing w:val="-2"/>
          <w:sz w:val="26"/>
          <w:szCs w:val="26"/>
        </w:rPr>
        <w:t xml:space="preserve">Федеральный </w:t>
      </w:r>
      <w:hyperlink r:id="rId45" w:history="1">
        <w:r w:rsidRPr="008D5083">
          <w:rPr>
            <w:spacing w:val="-2"/>
            <w:sz w:val="26"/>
            <w:szCs w:val="26"/>
          </w:rPr>
          <w:t>закон</w:t>
        </w:r>
      </w:hyperlink>
      <w:r w:rsidRPr="008D5083">
        <w:rPr>
          <w:spacing w:val="-2"/>
          <w:sz w:val="26"/>
          <w:szCs w:val="26"/>
        </w:rPr>
        <w:t xml:space="preserve"> 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3F2019" w:rsidRPr="008D5083" w:rsidRDefault="003F2019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proofErr w:type="gramStart"/>
      <w:r w:rsidRPr="008D5083">
        <w:rPr>
          <w:spacing w:val="-2"/>
          <w:sz w:val="26"/>
          <w:szCs w:val="26"/>
        </w:rPr>
        <w:t xml:space="preserve">Федеральный </w:t>
      </w:r>
      <w:hyperlink r:id="rId46" w:history="1">
        <w:r w:rsidRPr="008D5083">
          <w:rPr>
            <w:spacing w:val="-2"/>
            <w:sz w:val="26"/>
            <w:szCs w:val="26"/>
          </w:rPr>
          <w:t>закон</w:t>
        </w:r>
      </w:hyperlink>
      <w:r w:rsidRPr="008D5083">
        <w:rPr>
          <w:spacing w:val="-2"/>
          <w:sz w:val="26"/>
          <w:szCs w:val="26"/>
        </w:rPr>
        <w:t xml:space="preserve"> от 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</w:t>
      </w:r>
      <w:proofErr w:type="gramEnd"/>
      <w:r w:rsidRPr="008D5083">
        <w:rPr>
          <w:spacing w:val="-2"/>
          <w:sz w:val="26"/>
          <w:szCs w:val="26"/>
        </w:rPr>
        <w:t xml:space="preserve"> обязательное пенсионное, социальное и медицинское страхование";</w:t>
      </w:r>
    </w:p>
    <w:p w:rsidR="003F2019" w:rsidRPr="008D5083" w:rsidRDefault="003F2019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proofErr w:type="gramStart"/>
      <w:r w:rsidRPr="008D5083">
        <w:rPr>
          <w:spacing w:val="-2"/>
          <w:sz w:val="26"/>
          <w:szCs w:val="26"/>
        </w:rPr>
        <w:t xml:space="preserve">Федеральный </w:t>
      </w:r>
      <w:hyperlink r:id="rId47" w:history="1">
        <w:r w:rsidRPr="008D5083">
          <w:rPr>
            <w:spacing w:val="-2"/>
            <w:sz w:val="26"/>
            <w:szCs w:val="26"/>
          </w:rPr>
          <w:t>закон</w:t>
        </w:r>
      </w:hyperlink>
      <w:r w:rsidRPr="008D5083">
        <w:rPr>
          <w:spacing w:val="-2"/>
          <w:sz w:val="26"/>
          <w:szCs w:val="26"/>
        </w:rPr>
        <w:t xml:space="preserve"> от 3 июля 2016 г.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  <w:proofErr w:type="gramEnd"/>
    </w:p>
    <w:p w:rsidR="003F2019" w:rsidRPr="008D5083" w:rsidRDefault="003F2019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r w:rsidRPr="008D5083">
        <w:rPr>
          <w:spacing w:val="-2"/>
          <w:sz w:val="26"/>
          <w:szCs w:val="26"/>
        </w:rPr>
        <w:t xml:space="preserve">Федеральный </w:t>
      </w:r>
      <w:hyperlink r:id="rId48" w:history="1">
        <w:r w:rsidRPr="008D5083">
          <w:rPr>
            <w:spacing w:val="-2"/>
            <w:sz w:val="26"/>
            <w:szCs w:val="26"/>
          </w:rPr>
          <w:t>закон</w:t>
        </w:r>
      </w:hyperlink>
      <w:r w:rsidRPr="008D5083">
        <w:rPr>
          <w:spacing w:val="-2"/>
          <w:sz w:val="26"/>
          <w:szCs w:val="26"/>
        </w:rPr>
        <w:t xml:space="preserve"> от 27 ноября 2017 г. N 335-ФЗ "О внесении изменений в части первую и вторую Налогового кодекса Российской Федерации и отдельные законодательные акты Российской Федерации";</w:t>
      </w:r>
    </w:p>
    <w:p w:rsidR="003F2019" w:rsidRPr="008D5083" w:rsidRDefault="008F4E8E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49" w:history="1">
        <w:r w:rsidR="003F2019" w:rsidRPr="008D5083">
          <w:rPr>
            <w:spacing w:val="-2"/>
            <w:sz w:val="26"/>
            <w:szCs w:val="26"/>
          </w:rPr>
          <w:t>Указ</w:t>
        </w:r>
      </w:hyperlink>
      <w:r w:rsidR="003F2019" w:rsidRPr="008D5083">
        <w:rPr>
          <w:spacing w:val="-2"/>
          <w:sz w:val="26"/>
          <w:szCs w:val="26"/>
        </w:rPr>
        <w:t xml:space="preserve"> Президента Российской Федерации от 15 января 2016 г. N 13 "О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страхования";</w:t>
      </w:r>
    </w:p>
    <w:p w:rsidR="003F2019" w:rsidRPr="008D5083" w:rsidRDefault="008F4E8E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50" w:history="1">
        <w:r w:rsidR="003F2019" w:rsidRPr="008D5083">
          <w:rPr>
            <w:spacing w:val="-2"/>
            <w:sz w:val="26"/>
            <w:szCs w:val="26"/>
          </w:rPr>
          <w:t>приказ</w:t>
        </w:r>
      </w:hyperlink>
      <w:r w:rsidR="003F2019" w:rsidRPr="008D5083">
        <w:rPr>
          <w:spacing w:val="-2"/>
          <w:sz w:val="26"/>
          <w:szCs w:val="26"/>
        </w:rPr>
        <w:t xml:space="preserve"> Минфина от 31 октября 2000 г. N 94н "Об утверждении </w:t>
      </w:r>
      <w:proofErr w:type="gramStart"/>
      <w:r w:rsidR="003F2019" w:rsidRPr="008D5083">
        <w:rPr>
          <w:spacing w:val="-2"/>
          <w:sz w:val="26"/>
          <w:szCs w:val="26"/>
        </w:rPr>
        <w:t>плана счетов бухгалтерского учета финансово-хозяйственной деятельности организаций</w:t>
      </w:r>
      <w:proofErr w:type="gramEnd"/>
      <w:r w:rsidR="003F2019" w:rsidRPr="008D5083">
        <w:rPr>
          <w:spacing w:val="-2"/>
          <w:sz w:val="26"/>
          <w:szCs w:val="26"/>
        </w:rPr>
        <w:t xml:space="preserve"> и инструкции по его применению";</w:t>
      </w:r>
    </w:p>
    <w:p w:rsidR="003F2019" w:rsidRPr="008D5083" w:rsidRDefault="008F4E8E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51" w:history="1">
        <w:r w:rsidR="003F2019" w:rsidRPr="008D5083">
          <w:rPr>
            <w:spacing w:val="-2"/>
            <w:sz w:val="26"/>
            <w:szCs w:val="26"/>
          </w:rPr>
          <w:t>приказ</w:t>
        </w:r>
      </w:hyperlink>
      <w:r w:rsidR="003F2019" w:rsidRPr="008D5083">
        <w:rPr>
          <w:spacing w:val="-2"/>
          <w:sz w:val="26"/>
          <w:szCs w:val="26"/>
        </w:rPr>
        <w:t xml:space="preserve"> Минфина от 2 июля 2010 г. N 66н "О формах бухгалтерской отчетности организаций";</w:t>
      </w:r>
    </w:p>
    <w:p w:rsidR="003F2019" w:rsidRPr="008D5083" w:rsidRDefault="008F4E8E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52" w:history="1">
        <w:r w:rsidR="003F2019" w:rsidRPr="008D5083">
          <w:rPr>
            <w:spacing w:val="-2"/>
            <w:sz w:val="26"/>
            <w:szCs w:val="26"/>
          </w:rPr>
          <w:t>приказ</w:t>
        </w:r>
      </w:hyperlink>
      <w:r w:rsidR="003F2019" w:rsidRPr="008D5083">
        <w:rPr>
          <w:spacing w:val="-2"/>
          <w:sz w:val="26"/>
          <w:szCs w:val="26"/>
        </w:rPr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</w:p>
    <w:p w:rsidR="003F2019" w:rsidRPr="008D5083" w:rsidRDefault="008F4E8E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53" w:history="1">
        <w:r w:rsidR="003F2019" w:rsidRPr="008D5083">
          <w:rPr>
            <w:spacing w:val="-2"/>
            <w:sz w:val="26"/>
            <w:szCs w:val="26"/>
          </w:rPr>
          <w:t>приказ</w:t>
        </w:r>
      </w:hyperlink>
      <w:r w:rsidR="003F2019" w:rsidRPr="008D5083">
        <w:rPr>
          <w:spacing w:val="-2"/>
          <w:sz w:val="26"/>
          <w:szCs w:val="26"/>
        </w:rPr>
        <w:t xml:space="preserve"> Федеральной налоговой службы от 10 октября 2016 г. N 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форме".</w:t>
      </w:r>
    </w:p>
    <w:p w:rsidR="003F2019" w:rsidRPr="008D5083" w:rsidRDefault="008F4E8E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54" w:history="1">
        <w:r w:rsidR="003F2019" w:rsidRPr="008D5083">
          <w:rPr>
            <w:spacing w:val="-2"/>
            <w:sz w:val="26"/>
            <w:szCs w:val="26"/>
          </w:rPr>
          <w:t>приказ</w:t>
        </w:r>
      </w:hyperlink>
      <w:r w:rsidR="003F2019" w:rsidRPr="008D5083">
        <w:rPr>
          <w:spacing w:val="-2"/>
          <w:sz w:val="26"/>
          <w:szCs w:val="26"/>
        </w:rPr>
        <w:t xml:space="preserve"> МВД России N 495 и ФНС России N ММ-7-2-347 от 30 июня 2009 г.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3F2019" w:rsidRPr="008D5083" w:rsidRDefault="008F4E8E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55" w:history="1">
        <w:r w:rsidR="003F2019" w:rsidRPr="008D5083">
          <w:rPr>
            <w:spacing w:val="-2"/>
            <w:sz w:val="26"/>
            <w:szCs w:val="26"/>
          </w:rPr>
          <w:t>приказ</w:t>
        </w:r>
      </w:hyperlink>
      <w:r w:rsidR="003F2019" w:rsidRPr="008D5083">
        <w:rPr>
          <w:spacing w:val="-2"/>
          <w:sz w:val="26"/>
          <w:szCs w:val="26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3F2019" w:rsidRPr="008D5083" w:rsidRDefault="008F4E8E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56" w:history="1">
        <w:r w:rsidR="003F2019" w:rsidRPr="008D5083">
          <w:rPr>
            <w:spacing w:val="-2"/>
            <w:sz w:val="26"/>
            <w:szCs w:val="26"/>
          </w:rPr>
          <w:t>приказ</w:t>
        </w:r>
      </w:hyperlink>
      <w:r w:rsidR="003F2019" w:rsidRPr="008D5083">
        <w:rPr>
          <w:spacing w:val="-2"/>
          <w:sz w:val="26"/>
          <w:szCs w:val="26"/>
        </w:rPr>
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3F2019" w:rsidRPr="008D5083" w:rsidRDefault="008F4E8E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57" w:history="1">
        <w:r w:rsidR="003F2019" w:rsidRPr="008D5083">
          <w:rPr>
            <w:spacing w:val="-2"/>
            <w:sz w:val="26"/>
            <w:szCs w:val="26"/>
          </w:rPr>
          <w:t>приказ</w:t>
        </w:r>
      </w:hyperlink>
      <w:r w:rsidR="003F2019" w:rsidRPr="008D5083">
        <w:rPr>
          <w:spacing w:val="-2"/>
          <w:sz w:val="26"/>
          <w:szCs w:val="26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</w:p>
    <w:p w:rsidR="003F2019" w:rsidRPr="008D5083" w:rsidRDefault="008F4E8E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58" w:history="1">
        <w:r w:rsidR="003F2019" w:rsidRPr="008D5083">
          <w:rPr>
            <w:spacing w:val="-2"/>
            <w:sz w:val="26"/>
            <w:szCs w:val="26"/>
          </w:rPr>
          <w:t>приказ</w:t>
        </w:r>
      </w:hyperlink>
      <w:r w:rsidR="003F2019" w:rsidRPr="008D5083">
        <w:rPr>
          <w:spacing w:val="-2"/>
          <w:sz w:val="26"/>
          <w:szCs w:val="26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3F2019" w:rsidRPr="008D5083" w:rsidRDefault="008F4E8E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59" w:history="1">
        <w:proofErr w:type="gramStart"/>
        <w:r w:rsidR="003F2019" w:rsidRPr="008D5083">
          <w:rPr>
            <w:spacing w:val="-2"/>
            <w:sz w:val="26"/>
            <w:szCs w:val="26"/>
          </w:rPr>
          <w:t>приказ</w:t>
        </w:r>
      </w:hyperlink>
      <w:r w:rsidR="003F2019" w:rsidRPr="008D5083">
        <w:rPr>
          <w:spacing w:val="-2"/>
          <w:sz w:val="26"/>
          <w:szCs w:val="26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3F2019" w:rsidRPr="008D5083" w:rsidRDefault="008F4E8E" w:rsidP="003F2019">
      <w:pPr>
        <w:spacing w:after="1" w:line="260" w:lineRule="atLeast"/>
        <w:ind w:firstLine="540"/>
        <w:rPr>
          <w:spacing w:val="-2"/>
          <w:sz w:val="26"/>
          <w:szCs w:val="26"/>
        </w:rPr>
      </w:pPr>
      <w:hyperlink r:id="rId60" w:history="1">
        <w:proofErr w:type="gramStart"/>
        <w:r w:rsidR="003F2019" w:rsidRPr="008D5083">
          <w:rPr>
            <w:spacing w:val="-2"/>
            <w:sz w:val="26"/>
            <w:szCs w:val="26"/>
          </w:rPr>
          <w:t>приказ</w:t>
        </w:r>
      </w:hyperlink>
      <w:r w:rsidR="003F2019" w:rsidRPr="008D5083">
        <w:rPr>
          <w:spacing w:val="-2"/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</w:t>
      </w:r>
      <w:proofErr w:type="spellStart"/>
      <w:r w:rsidR="003F2019" w:rsidRPr="008D5083">
        <w:rPr>
          <w:spacing w:val="-2"/>
          <w:sz w:val="26"/>
          <w:szCs w:val="26"/>
        </w:rPr>
        <w:t>средстви</w:t>
      </w:r>
      <w:proofErr w:type="spellEnd"/>
      <w:proofErr w:type="gramEnd"/>
      <w:r w:rsidR="003F2019" w:rsidRPr="008D5083">
        <w:rPr>
          <w:spacing w:val="-2"/>
          <w:sz w:val="26"/>
          <w:szCs w:val="26"/>
        </w:rPr>
        <w:t xml:space="preserve"> </w:t>
      </w:r>
      <w:proofErr w:type="gramStart"/>
      <w:r w:rsidR="003F2019" w:rsidRPr="008D5083">
        <w:rPr>
          <w:spacing w:val="-2"/>
          <w:sz w:val="26"/>
          <w:szCs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3F2019" w:rsidRPr="008D5083" w:rsidRDefault="008F4E8E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61" w:history="1">
        <w:proofErr w:type="gramStart"/>
        <w:r w:rsidR="003F2019" w:rsidRPr="008D5083">
          <w:rPr>
            <w:spacing w:val="-2"/>
            <w:sz w:val="26"/>
            <w:szCs w:val="26"/>
          </w:rPr>
          <w:t>приказ</w:t>
        </w:r>
      </w:hyperlink>
      <w:r w:rsidR="003F2019" w:rsidRPr="008D5083">
        <w:rPr>
          <w:spacing w:val="-2"/>
          <w:sz w:val="26"/>
          <w:szCs w:val="26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3F2019" w:rsidRPr="008D5083">
        <w:rPr>
          <w:spacing w:val="-2"/>
          <w:sz w:val="26"/>
          <w:szCs w:val="26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3F2019" w:rsidRPr="008D5083">
        <w:rPr>
          <w:spacing w:val="-2"/>
          <w:sz w:val="26"/>
          <w:szCs w:val="26"/>
        </w:rPr>
        <w:t>дела</w:t>
      </w:r>
      <w:proofErr w:type="gramEnd"/>
      <w:r w:rsidR="003F2019" w:rsidRPr="008D5083">
        <w:rPr>
          <w:spacing w:val="-2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3F2019" w:rsidRPr="008D5083" w:rsidRDefault="008F4E8E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62" w:history="1">
        <w:r w:rsidR="003F2019" w:rsidRPr="008D5083">
          <w:rPr>
            <w:spacing w:val="-2"/>
            <w:sz w:val="26"/>
            <w:szCs w:val="26"/>
          </w:rPr>
          <w:t>приказ</w:t>
        </w:r>
      </w:hyperlink>
      <w:r w:rsidR="003F2019" w:rsidRPr="008D5083">
        <w:rPr>
          <w:spacing w:val="-2"/>
          <w:sz w:val="26"/>
          <w:szCs w:val="26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проверке".</w:t>
      </w:r>
    </w:p>
    <w:p w:rsidR="003F2019" w:rsidRPr="008D5083" w:rsidRDefault="008F4E8E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63" w:history="1">
        <w:r w:rsidR="003F2019" w:rsidRPr="008D5083">
          <w:rPr>
            <w:spacing w:val="-2"/>
            <w:sz w:val="26"/>
            <w:szCs w:val="26"/>
          </w:rPr>
          <w:t>приказ</w:t>
        </w:r>
      </w:hyperlink>
      <w:r w:rsidR="003F2019" w:rsidRPr="008D5083">
        <w:rPr>
          <w:spacing w:val="-2"/>
          <w:sz w:val="26"/>
          <w:szCs w:val="26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3F2019" w:rsidRPr="008D5083" w:rsidRDefault="008F4E8E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64" w:history="1">
        <w:proofErr w:type="gramStart"/>
        <w:r w:rsidR="003F2019" w:rsidRPr="008D5083">
          <w:rPr>
            <w:spacing w:val="-2"/>
            <w:sz w:val="26"/>
            <w:szCs w:val="26"/>
          </w:rPr>
          <w:t>приказ</w:t>
        </w:r>
      </w:hyperlink>
      <w:r w:rsidR="003F2019" w:rsidRPr="008D5083">
        <w:rPr>
          <w:spacing w:val="-2"/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</w:t>
      </w:r>
      <w:r w:rsidR="003F2019" w:rsidRPr="008D5083">
        <w:rPr>
          <w:spacing w:val="-2"/>
          <w:sz w:val="26"/>
          <w:szCs w:val="26"/>
        </w:rPr>
        <w:lastRenderedPageBreak/>
        <w:t xml:space="preserve">справок об остатках электронных денежных </w:t>
      </w:r>
      <w:proofErr w:type="spellStart"/>
      <w:r w:rsidR="003F2019" w:rsidRPr="008D5083">
        <w:rPr>
          <w:spacing w:val="-2"/>
          <w:sz w:val="26"/>
          <w:szCs w:val="26"/>
        </w:rPr>
        <w:t>средстви</w:t>
      </w:r>
      <w:proofErr w:type="spellEnd"/>
      <w:proofErr w:type="gramEnd"/>
      <w:r w:rsidR="003F2019" w:rsidRPr="008D5083">
        <w:rPr>
          <w:spacing w:val="-2"/>
          <w:sz w:val="26"/>
          <w:szCs w:val="26"/>
        </w:rPr>
        <w:t xml:space="preserve"> </w:t>
      </w:r>
      <w:proofErr w:type="gramStart"/>
      <w:r w:rsidR="003F2019" w:rsidRPr="008D5083">
        <w:rPr>
          <w:spacing w:val="-2"/>
          <w:sz w:val="26"/>
          <w:szCs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3F2019" w:rsidRPr="008D5083" w:rsidRDefault="008F4E8E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65" w:history="1">
        <w:proofErr w:type="gramStart"/>
        <w:r w:rsidR="003F2019" w:rsidRPr="008D5083">
          <w:rPr>
            <w:spacing w:val="-2"/>
            <w:sz w:val="26"/>
            <w:szCs w:val="26"/>
          </w:rPr>
          <w:t>приказ</w:t>
        </w:r>
      </w:hyperlink>
      <w:r w:rsidR="003F2019" w:rsidRPr="008D5083">
        <w:rPr>
          <w:spacing w:val="-2"/>
          <w:sz w:val="26"/>
          <w:szCs w:val="26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3F2019" w:rsidRPr="008D5083">
        <w:rPr>
          <w:spacing w:val="-2"/>
          <w:sz w:val="26"/>
          <w:szCs w:val="26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3F2019" w:rsidRPr="008D5083">
        <w:rPr>
          <w:spacing w:val="-2"/>
          <w:sz w:val="26"/>
          <w:szCs w:val="26"/>
        </w:rPr>
        <w:t>дела</w:t>
      </w:r>
      <w:proofErr w:type="gramEnd"/>
      <w:r w:rsidR="003F2019" w:rsidRPr="008D5083">
        <w:rPr>
          <w:spacing w:val="-2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3F2019" w:rsidRPr="008D5083" w:rsidRDefault="008F4E8E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66" w:history="1">
        <w:r w:rsidR="003F2019" w:rsidRPr="008D5083">
          <w:rPr>
            <w:spacing w:val="-2"/>
            <w:sz w:val="26"/>
            <w:szCs w:val="26"/>
          </w:rPr>
          <w:t>приказ</w:t>
        </w:r>
      </w:hyperlink>
      <w:r w:rsidR="003F2019" w:rsidRPr="008D5083">
        <w:rPr>
          <w:spacing w:val="-2"/>
          <w:sz w:val="26"/>
          <w:szCs w:val="26"/>
        </w:rPr>
        <w:t xml:space="preserve">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</w:t>
      </w:r>
    </w:p>
    <w:p w:rsidR="003F2019" w:rsidRPr="008D5083" w:rsidRDefault="008F4E8E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67" w:history="1">
        <w:r w:rsidR="003F2019" w:rsidRPr="008D5083">
          <w:rPr>
            <w:spacing w:val="-2"/>
            <w:sz w:val="26"/>
            <w:szCs w:val="26"/>
          </w:rPr>
          <w:t>письмо</w:t>
        </w:r>
      </w:hyperlink>
      <w:r w:rsidR="003F2019" w:rsidRPr="008D5083">
        <w:rPr>
          <w:spacing w:val="-2"/>
          <w:sz w:val="26"/>
          <w:szCs w:val="26"/>
        </w:rPr>
        <w:t xml:space="preserve"> ФНС России от 16 июля 2013 г. N АС-4-2/12705 "О рекомендациях по проведению камеральных налоговых проверок".</w:t>
      </w:r>
    </w:p>
    <w:p w:rsidR="006D19B0" w:rsidRPr="00C1069C" w:rsidRDefault="006D19B0" w:rsidP="006D19B0">
      <w:pPr>
        <w:widowControl w:val="0"/>
        <w:rPr>
          <w:sz w:val="26"/>
          <w:szCs w:val="26"/>
        </w:rPr>
      </w:pPr>
      <w:r w:rsidRPr="00C1069C">
        <w:rPr>
          <w:sz w:val="26"/>
          <w:szCs w:val="26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F2019" w:rsidRPr="008D5083" w:rsidRDefault="003F2019" w:rsidP="003F2019">
      <w:pPr>
        <w:spacing w:after="1" w:line="240" w:lineRule="atLeast"/>
        <w:ind w:firstLine="283"/>
        <w:rPr>
          <w:spacing w:val="-2"/>
          <w:sz w:val="26"/>
          <w:szCs w:val="26"/>
        </w:rPr>
      </w:pPr>
      <w:r w:rsidRPr="008D5083">
        <w:rPr>
          <w:spacing w:val="-2"/>
          <w:sz w:val="26"/>
          <w:szCs w:val="26"/>
        </w:rPr>
        <w:t>6.4.2. </w:t>
      </w:r>
      <w:proofErr w:type="gramStart"/>
      <w:r w:rsidRPr="008D5083">
        <w:rPr>
          <w:spacing w:val="-2"/>
          <w:sz w:val="26"/>
          <w:szCs w:val="26"/>
        </w:rPr>
        <w:t>Иные профессиональные знания: 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</w:t>
      </w:r>
      <w:proofErr w:type="gramEnd"/>
      <w:r w:rsidR="006C647D">
        <w:rPr>
          <w:spacing w:val="-2"/>
          <w:sz w:val="26"/>
          <w:szCs w:val="26"/>
        </w:rPr>
        <w:t xml:space="preserve">  </w:t>
      </w:r>
      <w:proofErr w:type="gramStart"/>
      <w:r w:rsidRPr="008D5083">
        <w:rPr>
          <w:spacing w:val="-2"/>
          <w:sz w:val="26"/>
          <w:szCs w:val="26"/>
        </w:rPr>
        <w:t>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принципы формирования статистической налоговой отчетности; порядок применения бюджетной классификации Российской Федерации; порядок проведения мероприятий налогового контроля; практика применения законодательства Российской Федерации о налогах и сборах;  порядок исчисления и уплаты страховых взносов; порядок и сроки проведения камеральных проверок;</w:t>
      </w:r>
      <w:proofErr w:type="gramEnd"/>
      <w:r w:rsidRPr="008D5083">
        <w:rPr>
          <w:spacing w:val="-2"/>
          <w:sz w:val="26"/>
          <w:szCs w:val="26"/>
        </w:rPr>
        <w:t xml:space="preserve">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2C3FC8" w:rsidRPr="00863C6B" w:rsidRDefault="002C3FC8" w:rsidP="002C3FC8">
      <w:pPr>
        <w:widowControl w:val="0"/>
        <w:rPr>
          <w:sz w:val="26"/>
          <w:szCs w:val="26"/>
        </w:rPr>
      </w:pPr>
      <w:r w:rsidRPr="00971E52">
        <w:rPr>
          <w:sz w:val="26"/>
          <w:szCs w:val="26"/>
        </w:rPr>
        <w:t>6.5. </w:t>
      </w:r>
      <w:proofErr w:type="gramStart"/>
      <w:r w:rsidRPr="00971E52">
        <w:rPr>
          <w:sz w:val="26"/>
          <w:szCs w:val="26"/>
        </w:rPr>
        <w:t xml:space="preserve">Наличие функциональных знаний:  </w:t>
      </w:r>
      <w:r w:rsidRPr="003765A6">
        <w:rPr>
          <w:sz w:val="26"/>
          <w:szCs w:val="26"/>
        </w:rPr>
        <w:t>понятие нормы права, нормативного правового акта,</w:t>
      </w:r>
      <w:r w:rsidR="00C3185F">
        <w:rPr>
          <w:sz w:val="26"/>
          <w:szCs w:val="26"/>
        </w:rPr>
        <w:t xml:space="preserve"> </w:t>
      </w:r>
      <w:r w:rsidRPr="003765A6">
        <w:rPr>
          <w:sz w:val="26"/>
          <w:szCs w:val="26"/>
        </w:rPr>
        <w:t>правоотношений и их признаки;</w:t>
      </w:r>
      <w:r w:rsidR="00C3185F">
        <w:rPr>
          <w:sz w:val="26"/>
          <w:szCs w:val="26"/>
        </w:rPr>
        <w:t xml:space="preserve"> </w:t>
      </w:r>
      <w:r w:rsidRPr="0017037D">
        <w:rPr>
          <w:sz w:val="26"/>
          <w:szCs w:val="26"/>
        </w:rPr>
        <w:t xml:space="preserve">понятие проекта нормативного правового акта, инструменты и этапы его разработки; </w:t>
      </w:r>
      <w:r w:rsidRPr="00971E52">
        <w:rPr>
          <w:sz w:val="26"/>
          <w:szCs w:val="26"/>
        </w:rPr>
        <w:t xml:space="preserve">понятие официального отзыва на проекты нормативных правовых актов: этапы, ключевые принципы и технологии разработки; процедура рассмотрения обращений граждан; принципы, методы, технологии и механизмы осуществления контроля (надзора); </w:t>
      </w:r>
      <w:r w:rsidRPr="00AC395A">
        <w:rPr>
          <w:sz w:val="26"/>
          <w:szCs w:val="26"/>
        </w:rPr>
        <w:t>процедура организации проверки: порядок, этапы, инструменты проведения</w:t>
      </w:r>
      <w:r w:rsidRPr="00971E52">
        <w:rPr>
          <w:sz w:val="26"/>
          <w:szCs w:val="26"/>
        </w:rPr>
        <w:t>;</w:t>
      </w:r>
      <w:proofErr w:type="gramEnd"/>
      <w:r w:rsidR="00C3185F">
        <w:rPr>
          <w:sz w:val="26"/>
          <w:szCs w:val="26"/>
        </w:rPr>
        <w:t xml:space="preserve"> </w:t>
      </w:r>
      <w:proofErr w:type="gramStart"/>
      <w:r w:rsidRPr="00971E52">
        <w:rPr>
          <w:sz w:val="26"/>
          <w:szCs w:val="26"/>
        </w:rPr>
        <w:t xml:space="preserve">ограничения при проведении проверочных процедур; меры, принимаемые по результатам проверки; </w:t>
      </w:r>
      <w:r w:rsidRPr="00150FF6">
        <w:rPr>
          <w:sz w:val="26"/>
          <w:szCs w:val="26"/>
        </w:rPr>
        <w:t xml:space="preserve">принципы </w:t>
      </w:r>
      <w:r w:rsidRPr="00150FF6">
        <w:rPr>
          <w:sz w:val="26"/>
          <w:szCs w:val="26"/>
        </w:rPr>
        <w:lastRenderedPageBreak/>
        <w:t>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</w:t>
      </w:r>
      <w:r w:rsidR="00EC685F">
        <w:rPr>
          <w:sz w:val="26"/>
          <w:szCs w:val="26"/>
        </w:rPr>
        <w:t xml:space="preserve"> </w:t>
      </w:r>
      <w:r w:rsidRPr="00150FF6">
        <w:rPr>
          <w:sz w:val="26"/>
          <w:szCs w:val="26"/>
        </w:rPr>
        <w:t>понятие и принципы функционирования, назначение портала государственных услуг;</w:t>
      </w:r>
      <w:r w:rsidR="00C3185F">
        <w:rPr>
          <w:sz w:val="26"/>
          <w:szCs w:val="26"/>
        </w:rPr>
        <w:t xml:space="preserve"> </w:t>
      </w:r>
      <w:r w:rsidRPr="00150FF6">
        <w:rPr>
          <w:sz w:val="26"/>
          <w:szCs w:val="26"/>
        </w:rPr>
        <w:t>права заявителей при получении государственных услуг;</w:t>
      </w:r>
      <w:proofErr w:type="gramEnd"/>
      <w:r w:rsidR="00C3185F">
        <w:rPr>
          <w:sz w:val="26"/>
          <w:szCs w:val="26"/>
        </w:rPr>
        <w:t xml:space="preserve"> </w:t>
      </w:r>
      <w:r w:rsidR="0067799A">
        <w:rPr>
          <w:spacing w:val="-2"/>
          <w:sz w:val="26"/>
          <w:szCs w:val="26"/>
        </w:rPr>
        <w:t>выгрузка сведений в ПФР; подготовка материалов к комиссии;</w:t>
      </w:r>
      <w:r w:rsidRPr="00150FF6">
        <w:rPr>
          <w:sz w:val="26"/>
          <w:szCs w:val="26"/>
        </w:rPr>
        <w:t xml:space="preserve"> обязанности государственных органов, предоставляющих государственные услуги;</w:t>
      </w:r>
      <w:r w:rsidR="00EC685F">
        <w:rPr>
          <w:sz w:val="26"/>
          <w:szCs w:val="26"/>
        </w:rPr>
        <w:t xml:space="preserve"> </w:t>
      </w:r>
      <w:r w:rsidRPr="00150FF6">
        <w:rPr>
          <w:sz w:val="26"/>
          <w:szCs w:val="26"/>
        </w:rPr>
        <w:t xml:space="preserve">стандарт предоставления государственной услуги: система взаимодействия в рамках внутриведомственного и межведомственного электронного документооборота; состав управленческих документов; общие требования к оформлению документов; понятие налога и сбора, система налогов и сборов, налоговые режимы. </w:t>
      </w:r>
      <w:proofErr w:type="gramStart"/>
      <w:r w:rsidRPr="00150FF6">
        <w:rPr>
          <w:sz w:val="26"/>
          <w:szCs w:val="26"/>
        </w:rPr>
        <w:t>Налогоплательщики и плательщики сборов, их права и обязанности, налоговые агенты, взаимозависимые лица, объекты налогообложения, порядок исчисления налогов, налоговая база и налоговая ставка, налоговый период, сроки уплаты налогов и сборов, налоговая декларация, налоговая и бухгалтерская отчетность, сроки представления, налоговый контроль, налоговые правонарушения и ответственность за их совершение, порядок организации взаимодействия с органами прокуратуры, следственными органами, органами внутренних дел, службой судебных приставов</w:t>
      </w:r>
      <w:proofErr w:type="gramEnd"/>
      <w:r w:rsidRPr="00150FF6">
        <w:rPr>
          <w:sz w:val="26"/>
          <w:szCs w:val="26"/>
        </w:rPr>
        <w:t>, обязанностей, предусмотренных законодательством о налогах и сборах, и ответственность за их совершение); принципы предоставления государственных услуг; порядок предоставления государственных услуг в электронной форме; система взаимодействия в рамках внутриведомственного и межведомственного электронного документооборота; система технической и противопожарной безопасности.</w:t>
      </w:r>
    </w:p>
    <w:p w:rsidR="006D19B0" w:rsidRPr="00C1069C" w:rsidRDefault="006D19B0" w:rsidP="006D19B0">
      <w:pPr>
        <w:pStyle w:val="aa"/>
        <w:ind w:firstLine="708"/>
        <w:jc w:val="both"/>
        <w:rPr>
          <w:rFonts w:cs="Times New Roman"/>
          <w:color w:val="FF0000"/>
          <w:sz w:val="26"/>
          <w:szCs w:val="26"/>
        </w:rPr>
      </w:pPr>
      <w:r w:rsidRPr="00C1069C">
        <w:rPr>
          <w:rFonts w:ascii="Times New Roman" w:hAnsi="Times New Roman" w:cs="Times New Roman"/>
          <w:sz w:val="26"/>
          <w:szCs w:val="26"/>
        </w:rPr>
        <w:t xml:space="preserve">6.6. Наличие базовых умений: </w:t>
      </w:r>
      <w:r w:rsidR="00F009B1">
        <w:rPr>
          <w:rFonts w:ascii="Times New Roman" w:hAnsi="Times New Roman" w:cs="Times New Roman"/>
          <w:sz w:val="26"/>
          <w:szCs w:val="26"/>
        </w:rPr>
        <w:t>у</w:t>
      </w:r>
      <w:r w:rsidRPr="00C1069C">
        <w:rPr>
          <w:rFonts w:ascii="Times New Roman" w:hAnsi="Times New Roman" w:cs="Times New Roman"/>
          <w:sz w:val="26"/>
          <w:szCs w:val="26"/>
        </w:rPr>
        <w:t xml:space="preserve">мение мыслить </w:t>
      </w:r>
      <w:r w:rsidRPr="002017DF">
        <w:rPr>
          <w:rFonts w:ascii="Times New Roman" w:hAnsi="Times New Roman" w:cs="Times New Roman"/>
          <w:sz w:val="26"/>
          <w:szCs w:val="26"/>
        </w:rPr>
        <w:t>системно</w:t>
      </w:r>
      <w:r w:rsidR="002017DF" w:rsidRPr="002017DF">
        <w:rPr>
          <w:rFonts w:ascii="Times New Roman" w:hAnsi="Times New Roman" w:cs="Times New Roman"/>
          <w:sz w:val="26"/>
          <w:szCs w:val="26"/>
        </w:rPr>
        <w:t xml:space="preserve"> </w:t>
      </w:r>
      <w:r w:rsidR="002017DF">
        <w:rPr>
          <w:rFonts w:ascii="Times New Roman" w:hAnsi="Times New Roman" w:cs="Times New Roman"/>
          <w:sz w:val="26"/>
          <w:szCs w:val="26"/>
        </w:rPr>
        <w:t>(</w:t>
      </w:r>
      <w:r w:rsidR="002017DF" w:rsidRPr="002017DF">
        <w:rPr>
          <w:rFonts w:ascii="Times New Roman" w:hAnsi="Times New Roman" w:cs="Times New Roman"/>
          <w:sz w:val="26"/>
          <w:szCs w:val="26"/>
        </w:rPr>
        <w:t>стратегически</w:t>
      </w:r>
      <w:r w:rsidRPr="002017DF">
        <w:rPr>
          <w:rFonts w:ascii="Times New Roman" w:hAnsi="Times New Roman" w:cs="Times New Roman"/>
          <w:sz w:val="26"/>
          <w:szCs w:val="26"/>
        </w:rPr>
        <w:t xml:space="preserve">), </w:t>
      </w:r>
      <w:r w:rsidRPr="00C1069C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</w:t>
      </w:r>
      <w:r w:rsidR="00F009B1">
        <w:rPr>
          <w:rFonts w:ascii="Times New Roman" w:hAnsi="Times New Roman" w:cs="Times New Roman"/>
          <w:sz w:val="26"/>
          <w:szCs w:val="26"/>
        </w:rPr>
        <w:t>а</w:t>
      </w:r>
      <w:r w:rsidRPr="00C1069C">
        <w:rPr>
          <w:rFonts w:ascii="Times New Roman" w:hAnsi="Times New Roman" w:cs="Times New Roman"/>
          <w:sz w:val="26"/>
          <w:szCs w:val="26"/>
        </w:rPr>
        <w:t xml:space="preserve">, </w:t>
      </w:r>
      <w:r w:rsidR="00F009B1" w:rsidRPr="00C1069C">
        <w:rPr>
          <w:rFonts w:ascii="Times New Roman" w:hAnsi="Times New Roman" w:cs="Times New Roman"/>
          <w:sz w:val="26"/>
          <w:szCs w:val="26"/>
        </w:rPr>
        <w:t xml:space="preserve">коммуникативные умения, </w:t>
      </w:r>
      <w:r w:rsidRPr="00C1069C">
        <w:rPr>
          <w:rFonts w:ascii="Times New Roman" w:hAnsi="Times New Roman" w:cs="Times New Roman"/>
          <w:sz w:val="26"/>
          <w:szCs w:val="26"/>
        </w:rPr>
        <w:t>умение управлять изменениями.</w:t>
      </w:r>
    </w:p>
    <w:p w:rsidR="00EC685F" w:rsidRDefault="00C66200" w:rsidP="00C66200">
      <w:pPr>
        <w:widowControl w:val="0"/>
        <w:rPr>
          <w:spacing w:val="-2"/>
          <w:sz w:val="26"/>
          <w:szCs w:val="26"/>
        </w:rPr>
      </w:pPr>
      <w:r w:rsidRPr="000359CE">
        <w:rPr>
          <w:spacing w:val="-2"/>
          <w:sz w:val="26"/>
          <w:szCs w:val="26"/>
        </w:rPr>
        <w:t>6.7. Наличие профессиональных умений: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  <w:r w:rsidR="00C3185F">
        <w:rPr>
          <w:spacing w:val="-2"/>
          <w:sz w:val="26"/>
          <w:szCs w:val="26"/>
        </w:rPr>
        <w:t xml:space="preserve"> </w:t>
      </w:r>
      <w:r w:rsidRPr="000359CE">
        <w:rPr>
          <w:spacing w:val="-2"/>
          <w:sz w:val="26"/>
          <w:szCs w:val="26"/>
        </w:rPr>
        <w:t xml:space="preserve">разработка и уточнение среднеотраслевых индикаторов, характеризующих эффективный уровень уплаты налогов налогоплательщиками;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порядок проведения мероприятий налогового контроля; практика применения законодательства Российской Федерации о налогах и сборах; порядок исчисления и уплаты страховых взносов; </w:t>
      </w:r>
    </w:p>
    <w:p w:rsidR="00C66200" w:rsidRPr="003765A6" w:rsidRDefault="00EC685F" w:rsidP="00C66200">
      <w:pPr>
        <w:widowControl w:val="0"/>
        <w:rPr>
          <w:sz w:val="26"/>
          <w:szCs w:val="26"/>
        </w:rPr>
      </w:pPr>
      <w:r>
        <w:rPr>
          <w:spacing w:val="-2"/>
          <w:sz w:val="26"/>
          <w:szCs w:val="26"/>
        </w:rPr>
        <w:t>6.8. Н</w:t>
      </w:r>
      <w:r w:rsidR="00C66200" w:rsidRPr="000359CE">
        <w:rPr>
          <w:spacing w:val="-2"/>
          <w:sz w:val="26"/>
          <w:szCs w:val="26"/>
        </w:rPr>
        <w:t>аличие функциональных умений:  разработка, рассмотрение и согласование проектов нормативных правовых актов и других документов; рассмотрение запросов, ходатайств, уведомлений, жалоб</w:t>
      </w:r>
      <w:r w:rsidR="00C66200" w:rsidRPr="008D5083">
        <w:rPr>
          <w:color w:val="FF0000"/>
          <w:spacing w:val="-2"/>
          <w:sz w:val="26"/>
          <w:szCs w:val="26"/>
        </w:rPr>
        <w:t xml:space="preserve">; </w:t>
      </w:r>
      <w:r w:rsidR="00C66200" w:rsidRPr="000359CE">
        <w:rPr>
          <w:spacing w:val="-2"/>
          <w:sz w:val="26"/>
          <w:szCs w:val="26"/>
        </w:rPr>
        <w:t>проведение консультаций; услуги; ведение телефонных разговоров; организация подготовки разъяснений гражданам и организациям</w:t>
      </w:r>
      <w:r w:rsidR="00C3185F">
        <w:rPr>
          <w:spacing w:val="-2"/>
          <w:sz w:val="26"/>
          <w:szCs w:val="26"/>
        </w:rPr>
        <w:t xml:space="preserve">; </w:t>
      </w:r>
      <w:r w:rsidR="00C66200" w:rsidRPr="00150FF6">
        <w:rPr>
          <w:sz w:val="26"/>
          <w:szCs w:val="26"/>
        </w:rPr>
        <w:t>навыки делового письма; разработка и согласование проектов нормативных правовых актов и других документов; прием и согласование документации, заявок, заявлений; проведение мониторинга  камеральных налоговых  проверок, осуществление организации работы по получению информации о деятельности налогоплательщиков из внешних источников,  осуществление мониторинга и анализа указанной информации; применения компьютерной и другой оргтехники, работы с внутренними и периферийными устройствами компьютера, информационно-коммуникационными сетями  (в том числе с сетью Интернет)</w:t>
      </w:r>
      <w:r w:rsidR="00C66200">
        <w:rPr>
          <w:sz w:val="26"/>
          <w:szCs w:val="26"/>
        </w:rPr>
        <w:t>.</w:t>
      </w:r>
    </w:p>
    <w:p w:rsidR="006D19B0" w:rsidRPr="00C1069C" w:rsidRDefault="006D19B0" w:rsidP="006D19B0">
      <w:pPr>
        <w:widowControl w:val="0"/>
        <w:jc w:val="center"/>
        <w:rPr>
          <w:rFonts w:cs="Times New Roman"/>
          <w:b/>
          <w:sz w:val="26"/>
          <w:szCs w:val="26"/>
        </w:rPr>
      </w:pPr>
      <w:r w:rsidRPr="00C1069C">
        <w:rPr>
          <w:rFonts w:cs="Times New Roman"/>
          <w:b/>
          <w:sz w:val="26"/>
          <w:szCs w:val="26"/>
        </w:rPr>
        <w:lastRenderedPageBreak/>
        <w:t>III. Должностные обязанности, права и ответственность</w:t>
      </w:r>
    </w:p>
    <w:p w:rsidR="006D19B0" w:rsidRPr="00C1069C" w:rsidRDefault="006D19B0" w:rsidP="006D19B0">
      <w:pPr>
        <w:widowControl w:val="0"/>
        <w:rPr>
          <w:rFonts w:cs="Times New Roman"/>
          <w:sz w:val="26"/>
          <w:szCs w:val="26"/>
          <w:highlight w:val="yellow"/>
        </w:rPr>
      </w:pP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7. Основные права и обязанности </w:t>
      </w:r>
      <w:r w:rsidR="00AB4EC6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4D3BF2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</w:t>
      </w:r>
      <w:r w:rsidR="00AB4EC6">
        <w:rPr>
          <w:rFonts w:cs="Times New Roman"/>
          <w:sz w:val="26"/>
          <w:szCs w:val="26"/>
        </w:rPr>
        <w:t xml:space="preserve"> </w:t>
      </w:r>
      <w:r w:rsidRPr="004D3BF2">
        <w:rPr>
          <w:rFonts w:cs="Times New Roman"/>
          <w:sz w:val="26"/>
          <w:szCs w:val="26"/>
        </w:rPr>
        <w:t>№ 79-ФЗ «О государственной гражданской службе Российской Федерации».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8. В целях реализации задач и функций, возложенных на </w:t>
      </w:r>
      <w:r>
        <w:rPr>
          <w:rFonts w:cs="Times New Roman"/>
          <w:sz w:val="26"/>
          <w:szCs w:val="26"/>
        </w:rPr>
        <w:t>отдел камерального контроля №5</w:t>
      </w:r>
      <w:r w:rsidRPr="004D3BF2">
        <w:rPr>
          <w:rFonts w:cs="Times New Roman"/>
          <w:sz w:val="26"/>
          <w:szCs w:val="26"/>
        </w:rPr>
        <w:t xml:space="preserve"> (далее – отдел), </w:t>
      </w:r>
      <w:r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4D3BF2">
        <w:rPr>
          <w:rFonts w:cs="Times New Roman"/>
          <w:sz w:val="26"/>
          <w:szCs w:val="26"/>
        </w:rPr>
        <w:t xml:space="preserve"> обязан осуществлять: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- проведение камеральных </w:t>
      </w:r>
      <w:proofErr w:type="gramStart"/>
      <w:r w:rsidRPr="004D3BF2">
        <w:rPr>
          <w:rFonts w:cs="Times New Roman"/>
          <w:sz w:val="26"/>
          <w:szCs w:val="26"/>
        </w:rPr>
        <w:t>проверок налоговой отчетности расчета сумм налога</w:t>
      </w:r>
      <w:proofErr w:type="gramEnd"/>
      <w:r w:rsidRPr="004D3BF2">
        <w:rPr>
          <w:rFonts w:cs="Times New Roman"/>
          <w:sz w:val="26"/>
          <w:szCs w:val="26"/>
        </w:rPr>
        <w:t xml:space="preserve"> на доходы физических лиц, исчисленных и удержанных налоговым агентом (форма 6-НДФЛ):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формирование налоговых обязательств по налогу на доходы физических лиц, исчисленных и удержанных налоговым агентом;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- </w:t>
      </w:r>
      <w:proofErr w:type="gramStart"/>
      <w:r w:rsidRPr="004D3BF2">
        <w:rPr>
          <w:rFonts w:cs="Times New Roman"/>
          <w:sz w:val="26"/>
          <w:szCs w:val="26"/>
        </w:rPr>
        <w:t>контроль за</w:t>
      </w:r>
      <w:proofErr w:type="gramEnd"/>
      <w:r w:rsidRPr="004D3BF2">
        <w:rPr>
          <w:rFonts w:cs="Times New Roman"/>
          <w:sz w:val="26"/>
          <w:szCs w:val="26"/>
        </w:rPr>
        <w:t xml:space="preserve"> правильностью определения объекта  налогообложения для исчисления  НДФЛ; </w:t>
      </w:r>
    </w:p>
    <w:p w:rsidR="004D3BF2" w:rsidRPr="004D3BF2" w:rsidRDefault="00C3185F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proofErr w:type="gramStart"/>
      <w:r w:rsidR="004D3BF2" w:rsidRPr="004D3BF2">
        <w:rPr>
          <w:rFonts w:cs="Times New Roman"/>
          <w:sz w:val="26"/>
          <w:szCs w:val="26"/>
        </w:rPr>
        <w:t>контроль за</w:t>
      </w:r>
      <w:proofErr w:type="gramEnd"/>
      <w:r w:rsidR="004D3BF2" w:rsidRPr="004D3BF2">
        <w:rPr>
          <w:rFonts w:cs="Times New Roman"/>
          <w:sz w:val="26"/>
          <w:szCs w:val="26"/>
        </w:rPr>
        <w:t xml:space="preserve"> правильностью определения сумм, не подлежащих налогообложению;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- </w:t>
      </w:r>
      <w:proofErr w:type="gramStart"/>
      <w:r w:rsidRPr="004D3BF2">
        <w:rPr>
          <w:rFonts w:cs="Times New Roman"/>
          <w:sz w:val="26"/>
          <w:szCs w:val="26"/>
        </w:rPr>
        <w:t>контроль за</w:t>
      </w:r>
      <w:proofErr w:type="gramEnd"/>
      <w:r w:rsidRPr="004D3BF2">
        <w:rPr>
          <w:rFonts w:cs="Times New Roman"/>
          <w:sz w:val="26"/>
          <w:szCs w:val="26"/>
        </w:rPr>
        <w:t xml:space="preserve"> правильностью определения даты осуществления выплат и иных вознаграждений;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- </w:t>
      </w:r>
      <w:proofErr w:type="gramStart"/>
      <w:r w:rsidRPr="004D3BF2">
        <w:rPr>
          <w:rFonts w:cs="Times New Roman"/>
          <w:sz w:val="26"/>
          <w:szCs w:val="26"/>
        </w:rPr>
        <w:t>контроль за</w:t>
      </w:r>
      <w:proofErr w:type="gramEnd"/>
      <w:r w:rsidRPr="004D3BF2">
        <w:rPr>
          <w:rFonts w:cs="Times New Roman"/>
          <w:sz w:val="26"/>
          <w:szCs w:val="26"/>
        </w:rPr>
        <w:t xml:space="preserve"> правильностью применения налогоплательщиками налоговых ставок НДФЛ;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- проведение анализ показателей, содержащихся в сведениях о доходах физических лиц, представленных в налоговые органы налоговыми агентами.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В целях </w:t>
      </w:r>
      <w:proofErr w:type="gramStart"/>
      <w:r w:rsidRPr="004D3BF2">
        <w:rPr>
          <w:rFonts w:cs="Times New Roman"/>
          <w:sz w:val="26"/>
          <w:szCs w:val="26"/>
        </w:rPr>
        <w:t>контроля за</w:t>
      </w:r>
      <w:proofErr w:type="gramEnd"/>
      <w:r w:rsidRPr="004D3BF2">
        <w:rPr>
          <w:rFonts w:cs="Times New Roman"/>
          <w:sz w:val="26"/>
          <w:szCs w:val="26"/>
        </w:rPr>
        <w:t xml:space="preserve"> соблюдением налоговыми агентами положений Кодекса по налогу на доходы физических лиц проводить анализ сводных данных, сформированных на основе показателей всех Справок формы 2-НДФЛ (далее - Справок), представленных налоговыми агентами в налоговый орган проводить анализ Справок на основе: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показателей, содержащихся в Справках персонально по каждому налогоплательщику за отчетный налоговый период;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сводных данных, сформированных по всем Справкам по каждому налоговому агенту за отчетный налоговый период;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данных из информационных ресурсов о налоговых агентах и их обособленных подразделениях (далее – ОП), состоящих на налоговом учете в налоговых органах, а также перечисляющих НДФЛ с доходов, выплачиваемых налогоплательщикам;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документов, подтверждающих представление в налоговый орган налоговыми агентами Справок;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 налоговой  и бухгалтерской отчетности.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Результаты аналитической работы, проводимой с использованием Справок, используются для обеспечения контроля </w:t>
      </w:r>
      <w:proofErr w:type="gramStart"/>
      <w:r w:rsidRPr="004D3BF2">
        <w:rPr>
          <w:rFonts w:cs="Times New Roman"/>
          <w:sz w:val="26"/>
          <w:szCs w:val="26"/>
        </w:rPr>
        <w:t>за</w:t>
      </w:r>
      <w:proofErr w:type="gramEnd"/>
      <w:r w:rsidRPr="004D3BF2">
        <w:rPr>
          <w:rFonts w:cs="Times New Roman"/>
          <w:sz w:val="26"/>
          <w:szCs w:val="26"/>
        </w:rPr>
        <w:t>: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правильностью определения налоговой базы, исчисления, удержания и перечисления в соответствующий бюджет НДФЛ налоговыми агентами;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В целях проверки полноты и своевременности представления налоговыми агентами Справок с признаком «1» формировать список состоявших на налоговом учете в отчетном налоговом периоде налоговых агентов.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При составлении списка налоговых агентов использовать информацию, содержащуюся в информационных ресурсах, налоговой и иной отчетности, представленной за налоговый период на дату проведения анализа: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lastRenderedPageBreak/>
        <w:t>- налоговых деклараций по налогу на прибыль организаций  в части распределенных дивидендов;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налоговых деклараций по налогу на прибыль иностранной организации в части расходов на оплату труда;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- </w:t>
      </w:r>
      <w:proofErr w:type="gramStart"/>
      <w:r w:rsidRPr="004D3BF2">
        <w:rPr>
          <w:rFonts w:cs="Times New Roman"/>
          <w:sz w:val="26"/>
          <w:szCs w:val="26"/>
        </w:rPr>
        <w:t>сведениях</w:t>
      </w:r>
      <w:proofErr w:type="gramEnd"/>
      <w:r w:rsidRPr="004D3BF2">
        <w:rPr>
          <w:rFonts w:cs="Times New Roman"/>
          <w:sz w:val="26"/>
          <w:szCs w:val="26"/>
        </w:rPr>
        <w:t xml:space="preserve"> о среднесписочной численности работников за предшествующий календарный год;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- налоговых деклараций </w:t>
      </w:r>
      <w:proofErr w:type="gramStart"/>
      <w:r w:rsidRPr="004D3BF2">
        <w:rPr>
          <w:rFonts w:cs="Times New Roman"/>
          <w:sz w:val="26"/>
          <w:szCs w:val="26"/>
        </w:rPr>
        <w:t>по единому налогу на вмененный доход для отдельных видов деятельности в части наличия сведений о видах</w:t>
      </w:r>
      <w:proofErr w:type="gramEnd"/>
      <w:r w:rsidRPr="004D3BF2">
        <w:rPr>
          <w:rFonts w:cs="Times New Roman"/>
          <w:sz w:val="26"/>
          <w:szCs w:val="26"/>
        </w:rPr>
        <w:t xml:space="preserve"> предпринимательской деятельности, где физическим показателем являются численность работников, торговое место; транспортное средство (более 1 единицы),  а также суммах уплаченных страховых вносов;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- налоговых деклараций по налогу, уплачиваемому в связи с применением упрощенной системы налогообложения в части наличия сведений о суммах уплаченных  страховых взносов;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-  </w:t>
      </w:r>
      <w:proofErr w:type="gramStart"/>
      <w:r w:rsidRPr="004D3BF2">
        <w:rPr>
          <w:rFonts w:cs="Times New Roman"/>
          <w:sz w:val="26"/>
          <w:szCs w:val="26"/>
        </w:rPr>
        <w:t>формах</w:t>
      </w:r>
      <w:proofErr w:type="gramEnd"/>
      <w:r w:rsidRPr="004D3BF2">
        <w:rPr>
          <w:rFonts w:cs="Times New Roman"/>
          <w:sz w:val="26"/>
          <w:szCs w:val="26"/>
        </w:rPr>
        <w:t xml:space="preserve"> бухгалтерской отчетности (приказ Минфина РФ от 02.07.2010 № 66н) в части выплаченных дивидендов, а также в части расходов на оплату труда;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- </w:t>
      </w:r>
      <w:proofErr w:type="gramStart"/>
      <w:r w:rsidRPr="004D3BF2">
        <w:rPr>
          <w:rFonts w:cs="Times New Roman"/>
          <w:sz w:val="26"/>
          <w:szCs w:val="26"/>
        </w:rPr>
        <w:t>карточках</w:t>
      </w:r>
      <w:proofErr w:type="gramEnd"/>
      <w:r w:rsidRPr="004D3BF2">
        <w:rPr>
          <w:rFonts w:cs="Times New Roman"/>
          <w:sz w:val="26"/>
          <w:szCs w:val="26"/>
        </w:rPr>
        <w:t xml:space="preserve"> «Расчеты с бюджетом» о произведенных налоговыми агентами перечислениях налога на доходы физических лиц за отчетный налоговый период;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- используется информация о налоговых агентах – индивидуальных предпринимателях, использующих 2 и более единицы контрольно-кассовой техники. 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proofErr w:type="gramStart"/>
      <w:r w:rsidRPr="004D3BF2">
        <w:rPr>
          <w:rFonts w:cs="Times New Roman"/>
          <w:sz w:val="26"/>
          <w:szCs w:val="26"/>
        </w:rPr>
        <w:t xml:space="preserve">Анализировать показатели, содержащихся в Справках, по каждому обособленному подразделению производится по месту его нахождения, исключая обособленные подразделения, находящиеся на территории, подведомственной другим налоговым органам. </w:t>
      </w:r>
      <w:proofErr w:type="gramEnd"/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По каждому налоговому агенту определять количество физических лиц, на которых налоговым агентом на дату проведения анализа, возможно, не были представлены  Справки с признаком «1».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Для установления фактов несвоевременного представления  налоговыми агентами Справок использовать информацию, содержащуюся в Реестрах сведений о доходах физических лиц и Протоколах приема указанных сведений.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Составлять Список налоговых агентов, представивших Справки позднее установленного срока.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При проведении анализа показателей, содержащихся в Справках, по каждому налогоплательщику осуществляется проверка: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- правильности определения налоговым агентом налоговой базы и налоговых вычетов;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правильности применения налоговых ставок, исчисления и удержания налога на доходы физических лиц.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Для выявления возможных нарушений при исчислении и удержании НДФЛ использовать правила контроля сведений о доходах физических лиц в электронном виде, выполняемого при анализе Справок.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В случае не перечисления сумм задолженности по НДФЛ в бюджет  формировать  заключение о целесообразности включения данного налогового агента в план проведения выездных налоговых проверок.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proofErr w:type="gramStart"/>
      <w:r w:rsidRPr="004D3BF2">
        <w:rPr>
          <w:rFonts w:cs="Times New Roman"/>
          <w:sz w:val="26"/>
          <w:szCs w:val="26"/>
        </w:rPr>
        <w:t xml:space="preserve">В случае установления фактов неправильного определения налоговым агентом у налогоплательщиков налоговой базы, обоснованности предоставления налоговых вычетов, правильности применения налоговых ставок и исчисления налога на доходы физических лиц, удержания, но не перечисления налога в соответствующий бюджет, а также, если вся сумма  удержанного налога организацией, имеющей ОП, перечисляется в бюджет по месту ее нахождения, в соответствии с подпунктом 4 </w:t>
      </w:r>
      <w:r w:rsidRPr="004D3BF2">
        <w:rPr>
          <w:rFonts w:cs="Times New Roman"/>
          <w:sz w:val="26"/>
          <w:szCs w:val="26"/>
        </w:rPr>
        <w:lastRenderedPageBreak/>
        <w:t>пункта 1 статьи</w:t>
      </w:r>
      <w:proofErr w:type="gramEnd"/>
      <w:r w:rsidRPr="004D3BF2">
        <w:rPr>
          <w:rFonts w:cs="Times New Roman"/>
          <w:sz w:val="26"/>
          <w:szCs w:val="26"/>
        </w:rPr>
        <w:t xml:space="preserve"> 31 Кодекса вызвать на основании письменного уведомления налогового агента для дачи необходимых пояснений либо предложить налоговому агенту представить уточненные справки о доходах физических лиц с устраненными нарушениями. 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К налоговым агентам, допустившим непредставление Справок или нарушение сроков представления Справок, применять меры ответственности, предусмотренные пунктом 1 статьи 126 Кодекса (штраф в размере 200 руб. за каждую непредставленную или несвоевременно представленную Справку), а так же административной ответственности в соответствии с пунктом 1 статьи 15.6 </w:t>
      </w:r>
      <w:r>
        <w:rPr>
          <w:rFonts w:cs="Times New Roman"/>
          <w:sz w:val="26"/>
          <w:szCs w:val="26"/>
        </w:rPr>
        <w:t xml:space="preserve">, </w:t>
      </w:r>
      <w:r w:rsidRPr="004D3BF2">
        <w:rPr>
          <w:rFonts w:cs="Times New Roman"/>
          <w:sz w:val="26"/>
          <w:szCs w:val="26"/>
        </w:rPr>
        <w:t>Кодекса об Административных правонарушениях Российской Федерации.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Проводить камеральные проверки  налоговой отчетности по страховым взносам (расчет по страховым взносам) на обязательное пенсионное, медицинское, социальное страхование, представленных в налоговый орган организациями, производящими выплаты и вознаграждения физическим лицам, в соответствии с положениями НК РФ: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формировать обязательства плательщиков – организаций и индивидуальных предпринимателей -  по уплате страховых взносов;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осуществлять контроль правильности определения объекта  обложения страховыми взносами;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 - осуществлять контроль правильности сумм, не подлежащих обложению страховыми взносами;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проверять правильность определения даты осуществления выплат и иных вознаграждений;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осуществлять  контроль  правильность применения налогоплательщиками  тарифов страховых взносов;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проверять правильность порядка исчисления и уплаты страховых взносов, уплачиваемых плательщиками, производящими выплаты и иные вознаграждения физическим лицам, и порядок возмещения суммы страховых взносов на обязательное социальное страхование на случай временной нетрудоспособности и в связи с материнством;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проверять правильность порядок исчисления и уплаты страховых взносов, уплачиваемых плательщиками, не производящими выплат и иных вознаграждений физическим лицам;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принимать меры по привлечению налогоплательщиков к административной  ответственности за непредставление расчетов по страховым взносам.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Не позднее дня, следующего за днем ввода налоговой отчетности, проводить автоматизированный камеральный контроль (камеральный расчет, камеральную проверку), осуществляемый в отношении всех представленных налоговых деклараций (расчетов), формирование комплекса мероприятий при проведении камеральной налоговой проверки.        Автоматизированный камеральный контроль проводится с использованием </w:t>
      </w:r>
      <w:proofErr w:type="spellStart"/>
      <w:r w:rsidRPr="004D3BF2">
        <w:rPr>
          <w:rFonts w:cs="Times New Roman"/>
          <w:sz w:val="26"/>
          <w:szCs w:val="26"/>
        </w:rPr>
        <w:t>внутридокументных</w:t>
      </w:r>
      <w:proofErr w:type="spellEnd"/>
      <w:r w:rsidRPr="004D3BF2">
        <w:rPr>
          <w:rFonts w:cs="Times New Roman"/>
          <w:sz w:val="26"/>
          <w:szCs w:val="26"/>
        </w:rPr>
        <w:t xml:space="preserve"> и </w:t>
      </w:r>
      <w:proofErr w:type="spellStart"/>
      <w:r w:rsidRPr="004D3BF2">
        <w:rPr>
          <w:rFonts w:cs="Times New Roman"/>
          <w:sz w:val="26"/>
          <w:szCs w:val="26"/>
        </w:rPr>
        <w:t>междокументных</w:t>
      </w:r>
      <w:proofErr w:type="spellEnd"/>
      <w:r w:rsidRPr="004D3BF2">
        <w:rPr>
          <w:rFonts w:cs="Times New Roman"/>
          <w:sz w:val="26"/>
          <w:szCs w:val="26"/>
        </w:rPr>
        <w:t xml:space="preserve"> контрольных соотношений.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Ежедневно формировать  протоколы ошибок взаимосвязи показателей налоговых деклараций, бухгалтерской отчетности, иных документов и информации, поступающей в налоговые органы, и при необходимости их распечатывать. Указанные протоколы формируются в автоматизированном режиме в АИС «Налог» и используются при проведении проверок.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При выявлении ошибок по заполнению деклараций в 3-х </w:t>
      </w:r>
      <w:proofErr w:type="spellStart"/>
      <w:r w:rsidRPr="004D3BF2">
        <w:rPr>
          <w:rFonts w:cs="Times New Roman"/>
          <w:sz w:val="26"/>
          <w:szCs w:val="26"/>
        </w:rPr>
        <w:t>дневный</w:t>
      </w:r>
      <w:proofErr w:type="spellEnd"/>
      <w:r w:rsidRPr="004D3BF2">
        <w:rPr>
          <w:rFonts w:cs="Times New Roman"/>
          <w:sz w:val="26"/>
          <w:szCs w:val="26"/>
        </w:rPr>
        <w:t xml:space="preserve"> срок, </w:t>
      </w:r>
      <w:proofErr w:type="gramStart"/>
      <w:r w:rsidRPr="004D3BF2">
        <w:rPr>
          <w:rFonts w:cs="Times New Roman"/>
          <w:sz w:val="26"/>
          <w:szCs w:val="26"/>
        </w:rPr>
        <w:t>с даты выявления</w:t>
      </w:r>
      <w:proofErr w:type="gramEnd"/>
      <w:r w:rsidRPr="004D3BF2">
        <w:rPr>
          <w:rFonts w:cs="Times New Roman"/>
          <w:sz w:val="26"/>
          <w:szCs w:val="26"/>
        </w:rPr>
        <w:t xml:space="preserve"> (но не позже срока камеральной проверки), направлять сообщения с требованием о внесении изменений и предоставлении уточненных деклараций.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lastRenderedPageBreak/>
        <w:t>Обеспечивать 100-процентное проведение камеральных проверок в автоматизированном режиме.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Не допускать превышение установленных сроков проведения камеральных проверок, а также  сроков составления Актов налоговых проверок и подготовки проектов  решений по их результатам.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Осуществлять </w:t>
      </w:r>
      <w:proofErr w:type="spellStart"/>
      <w:r w:rsidRPr="004D3BF2">
        <w:rPr>
          <w:rFonts w:cs="Times New Roman"/>
          <w:sz w:val="26"/>
          <w:szCs w:val="26"/>
        </w:rPr>
        <w:t>междокументальный</w:t>
      </w:r>
      <w:proofErr w:type="spellEnd"/>
      <w:r w:rsidRPr="004D3BF2">
        <w:rPr>
          <w:rFonts w:cs="Times New Roman"/>
          <w:sz w:val="26"/>
          <w:szCs w:val="26"/>
        </w:rPr>
        <w:t xml:space="preserve"> и </w:t>
      </w:r>
      <w:proofErr w:type="spellStart"/>
      <w:r w:rsidRPr="004D3BF2">
        <w:rPr>
          <w:rFonts w:cs="Times New Roman"/>
          <w:sz w:val="26"/>
          <w:szCs w:val="26"/>
        </w:rPr>
        <w:t>внутридокументальный</w:t>
      </w:r>
      <w:proofErr w:type="spellEnd"/>
      <w:r w:rsidRPr="004D3BF2">
        <w:rPr>
          <w:rFonts w:cs="Times New Roman"/>
          <w:sz w:val="26"/>
          <w:szCs w:val="26"/>
        </w:rPr>
        <w:t xml:space="preserve"> контроль показателей налоговой отчетности: проводить сопоставление показателей проверяемых налоговых деклараций с показателями налоговых деклараций по другим видам налогов и бухгалтерской отчетностью.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Запрашивать документы и пояснения в ходе камеральных налоговых проверок с целью проверки правомерности заявленных налогоплательщиком налоговых льгот,  налоговых вычетов.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Обеспечивать своевременную передачу в органы внутренних дел материалов налоговых проверок, содержащих признаки преступления, для решения вопроса о возбуждении уголовных дел, направлять в органы внутренних дел материалы, свидетельствующие о возможном совершении преступлений, предусмотренных статьями 173.1 и (или) 173.2 Уголовного кодекса Российской Федерации.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В ходе проведения камеральной проверки проводить:</w:t>
      </w:r>
      <w:r w:rsidRPr="004D3BF2">
        <w:rPr>
          <w:rFonts w:cs="Times New Roman"/>
          <w:sz w:val="26"/>
          <w:szCs w:val="26"/>
        </w:rPr>
        <w:tab/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а) проверку сопоставимости показателей налоговой декларации (расчета) с показателями налоговой декларации (расчета) предыдущего отчетного (налогового) периода;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б) </w:t>
      </w:r>
      <w:proofErr w:type="spellStart"/>
      <w:r w:rsidRPr="004D3BF2">
        <w:rPr>
          <w:rFonts w:cs="Times New Roman"/>
          <w:sz w:val="26"/>
          <w:szCs w:val="26"/>
        </w:rPr>
        <w:t>взаимоувязку</w:t>
      </w:r>
      <w:proofErr w:type="spellEnd"/>
      <w:r w:rsidRPr="004D3BF2">
        <w:rPr>
          <w:rFonts w:cs="Times New Roman"/>
          <w:sz w:val="26"/>
          <w:szCs w:val="26"/>
        </w:rPr>
        <w:t xml:space="preserve"> показателей проверяемой налоговой декларации (расчета) с показателями налоговых деклараций (расчетов) по другим видам налогов и бухгалтерской отчетностью;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в) проверку достоверности показателей налоговой декларации (расчета) на основе анализа всей имеющейся в налоговом органе информации, в том числе по движению денежных средств по счетам;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г) проверку полноты и качества документов (информации), представленных налогоплательщиком (страхователем), банками, контрагентами и иными лицами.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Принимать меры по привлечению налогоплательщиков к налоговой и административной ответственности за непредставление расчетов в соответствии с Налоговым кодексом РФ.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proofErr w:type="gramStart"/>
      <w:r w:rsidRPr="004D3BF2">
        <w:rPr>
          <w:rFonts w:cs="Times New Roman"/>
          <w:sz w:val="26"/>
          <w:szCs w:val="26"/>
        </w:rPr>
        <w:t>Если камеральной налоговой проверкой выявлены ошибки в налоговой декларации (расчете) и (или) противоречия между сведениями, содержащимися в представленных документах, либо выявлены несоответствия сведений, представленных налогоплательщиком, сведениям, содержащимся в документах, имеющихся у налогового органа, и полученным им в ходе налогового контроля, об этом в обязательном порядке сообщать налогоплательщику, с требованием представить в течение пяти рабочих дней со дня получения требования необходимые</w:t>
      </w:r>
      <w:proofErr w:type="gramEnd"/>
      <w:r w:rsidRPr="004D3BF2">
        <w:rPr>
          <w:rFonts w:cs="Times New Roman"/>
          <w:sz w:val="26"/>
          <w:szCs w:val="26"/>
        </w:rPr>
        <w:t xml:space="preserve"> пояснения или внести в установленный срок соответствующие исправления.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В указанных целях использовать Требование о представления пояснений.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В случае необходимости вызова налогоплательщика в налоговый орган для дачи пояснений использовать Уведомление о вызове налогоплательщика в налоговый орган (для дачи пояснений по обстоятельствам, связанным с неисполнением ими законодательства о налогах и сборах).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Дальнейшую проверку с проведением мероприятий налогового контроля  осуществлять обязательно при представлении документов: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proofErr w:type="gramStart"/>
      <w:r w:rsidRPr="004D3BF2">
        <w:rPr>
          <w:rFonts w:cs="Times New Roman"/>
          <w:sz w:val="26"/>
          <w:szCs w:val="26"/>
        </w:rPr>
        <w:t xml:space="preserve">а) если при проведении камеральной налоговой проверки выявлены ошибки в налоговой декларации (расчете) и (или) противоречия между сведениями, содержащимися в представленных документах, либо выявлены несоответствия </w:t>
      </w:r>
      <w:r w:rsidRPr="004D3BF2">
        <w:rPr>
          <w:rFonts w:cs="Times New Roman"/>
          <w:sz w:val="26"/>
          <w:szCs w:val="26"/>
        </w:rPr>
        <w:lastRenderedPageBreak/>
        <w:t>сведений, представленных налогоплательщиком, сведениям, содержащимся в документах, имеющихся у налогового органа, и полученным им в ходе налогового контроля, в том числе, если указанные ошибки, противоречия и несоответствия выявлены в результате автоматизированного арифметического контроля;</w:t>
      </w:r>
      <w:proofErr w:type="gramEnd"/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б) налоговых деклараций (расчетов), в которых заявлено право на применение налоговых льгот;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в) налоговых деклараций (расчетов), в которых сумма налога заявлена к уменьшению или к возмещению;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г) налоговых деклараций (расчетов), вместе с которыми представлены подтверждающие и иные документы.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Методическими рекомендациями по проведению камеральных налоговых проверок по отдельным налогам (сборам) могут быть установлены иные категории налоговых деклараций (расчетов), подлежащие обязательной дальнейшей проверке с проведением мероприятий налогового контроля.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При представлении уточненной налоговой декларации (расчета) камеральная налоговая проверка первичной налоговой декларации (расчета) прекращается. Акт проверки в этом случае не составляется. Выявленные обстоятельства анализируются применительно к уточненной налоговой декларации (расчету). Пояснения и документы, представленные налогоплательщиком и полученные в результате осуществления камеральной налоговой проверки первичной налоговой декларации (расчета) используются при проведении проверки уточненной налоговой декларации (расчета).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В случае представления налогоплательщиком уточненной налоговой декларации с уменьшением налоговых обязательств, в обязательном порядке истребовать пояснения о причинах представления уточненных налоговых деклараций, изменения налоговой базы,  ставки и порядка исчисления налога.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В случае представления налогоплательщиком уточненной налоговой декларации  (расчета) с увеличением налоговых обязательств в обязательном порядке в рамках камеральных налоговых проверок проверять исполнение налогоплательщиком требований ст.81 НК РФ.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Обеспечение полного, своевременного и качественного наполнения информационных ресурсов, закрепленных за отделом.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В соответствии со статьями 88, 93, 93.1 Налогового Кодекса Российской Федерации: истребовать у проверяемого лица необходимые для проверки документы; истребовать у контрагента или у иных лиц, располагающих документами (информацией), касающимися деятельности проверяемого налогоплательщика, эти документы.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Оформлять, в соответствии с законодательством, материалы камеральных налоговых проверок.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Если после рассмотрения лицом, проводящим камеральную налоговую проверку, представленных пояснений и документов, либо при отсутствии пояснений налогоплательщика установлен факт совершения налогового правонарушения или иного нарушения законодательства о налогах и сборах, должностное лицо налогового органа обязано составить акт в порядке, предусмотренном статьей 100, 101.4 Налогового кодекса.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Оформление материалов камеральных налоговых проверок проводится в соответствии с требованиями ст.100, 101.4 НК РФ. При составлении акта необходимо обеспечить идентичность всех экземпляров акта налоговой проверки, в том числе по количеству и составу приложений к акту налоговой проверки, являющихся его неотъемлемыми частями.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lastRenderedPageBreak/>
        <w:t>Приложениями к акту могут являться материалы, полученные в ходе проверки и мероприятий налогового контроля, а также иные документы и предметы, составляющие доказательственную базу по выявленным в ходе камеральной налоговой проверки нарушениям законодательства о налогах и сборах. При этом документы, полученные непосредственно от лица, в отношении которого проводилась проверка, к акту проверки могут не прилагаться.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Акт после подписания лицами, проводившими соответствующую проверку, подписывается лицом, в отношении которого проводилась эта проверка (его представителем). Об отказе лица, в отношении которого проводилась налоговая проверка, или его представителя подписать акт делается соответствующая запись в акте налоговой проверки (пункт 2 статьи 100 Налогового кодекса).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Одновременно с подписанием акта налоговой проверки лицом, в отношении которого проводилась эта проверка (его представителем), вручать акт проверки.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Акт должен быть вручен лицу, в отношении которого проводилась проверка, или его представителю под расписку или передан иным способом, свидетельствующим о дате его получения указанным лицом (его представителем) (пункт 5 статьи 100 Налогового кодекса).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Вручение акта производится со всеми в нем указанными приложениями.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В случае</w:t>
      </w:r>
      <w:proofErr w:type="gramStart"/>
      <w:r w:rsidRPr="004D3BF2">
        <w:rPr>
          <w:rFonts w:cs="Times New Roman"/>
          <w:sz w:val="26"/>
          <w:szCs w:val="26"/>
        </w:rPr>
        <w:t>,</w:t>
      </w:r>
      <w:proofErr w:type="gramEnd"/>
      <w:r w:rsidRPr="004D3BF2">
        <w:rPr>
          <w:rFonts w:cs="Times New Roman"/>
          <w:sz w:val="26"/>
          <w:szCs w:val="26"/>
        </w:rPr>
        <w:t xml:space="preserve"> если лицо, в отношении которого проводилась проверка, или его представитель уклоняются от получения акта, этот факт отражается в акте, и акт направляется по почте заказным письмом по месту нахождения организации (обособленного подразделения) или месту жительства физического лица. В случае направления акта по почте заказным письмом датой вручения этого акта считается шестой день, считая </w:t>
      </w:r>
      <w:proofErr w:type="gramStart"/>
      <w:r w:rsidRPr="004D3BF2">
        <w:rPr>
          <w:rFonts w:cs="Times New Roman"/>
          <w:sz w:val="26"/>
          <w:szCs w:val="26"/>
        </w:rPr>
        <w:t>с даты отправки</w:t>
      </w:r>
      <w:proofErr w:type="gramEnd"/>
      <w:r w:rsidRPr="004D3BF2">
        <w:rPr>
          <w:rFonts w:cs="Times New Roman"/>
          <w:sz w:val="26"/>
          <w:szCs w:val="26"/>
        </w:rPr>
        <w:t xml:space="preserve"> заказного письма.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Подготавливать  проекты решений </w:t>
      </w:r>
      <w:proofErr w:type="gramStart"/>
      <w:r w:rsidRPr="004D3BF2">
        <w:rPr>
          <w:rFonts w:cs="Times New Roman"/>
          <w:sz w:val="26"/>
          <w:szCs w:val="26"/>
        </w:rPr>
        <w:t>по результатам проведенных камеральных налоговых проверок для обеспечения производства по делам о налоговых правонарушениях в соответствии</w:t>
      </w:r>
      <w:proofErr w:type="gramEnd"/>
      <w:r w:rsidRPr="004D3BF2">
        <w:rPr>
          <w:rFonts w:cs="Times New Roman"/>
          <w:sz w:val="26"/>
          <w:szCs w:val="26"/>
        </w:rPr>
        <w:t xml:space="preserve"> с требованиями гл.14 НК РФ.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Подготавливать  проекты решений о нарушениях законодательства о налогах и сборах (в том числе о совершении налоговых правонарушений), совершенных лицами, не являющимися налогоплательщиками, плательщиками сбора или налоговыми агентами  в соответствии с требованиями гл.14 НК РФ.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Согласовывать с правовым отделом проекты актов и решений по результатам камеральных проверок не позднее,  чем за 3 дня до даты вынесения;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proofErr w:type="gramStart"/>
      <w:r w:rsidRPr="004D3BF2">
        <w:rPr>
          <w:rFonts w:cs="Times New Roman"/>
          <w:sz w:val="26"/>
          <w:szCs w:val="26"/>
        </w:rPr>
        <w:t>Обеспечивать своевременный ввод решений, вынесенных по результатам рассмотрения материалов камеральных проверок и решений по результатам рассмотрения актов о нарушениях лицами, не являющихся налогоплательщиками, плательщиками сборов или налоговыми агентами, законодательства о налогах и сборах в базу «Системы АИС НАЛОГ3» (перевод в состояние «Готов к переносу начислений в КРСБ» не позднее даты принятия решения).</w:t>
      </w:r>
      <w:proofErr w:type="gramEnd"/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 - в случае вручения решения лично в день вручения решения, проставлять дату вручения документа и дату вступления в силу;    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  - в случае отправки заказным письмом налогоплательщику в пятидневный срок </w:t>
      </w:r>
      <w:proofErr w:type="gramStart"/>
      <w:r w:rsidRPr="004D3BF2">
        <w:rPr>
          <w:rFonts w:cs="Times New Roman"/>
          <w:sz w:val="26"/>
          <w:szCs w:val="26"/>
        </w:rPr>
        <w:t>с даты принятия</w:t>
      </w:r>
      <w:proofErr w:type="gramEnd"/>
      <w:r w:rsidRPr="004D3BF2">
        <w:rPr>
          <w:rFonts w:cs="Times New Roman"/>
          <w:sz w:val="26"/>
          <w:szCs w:val="26"/>
        </w:rPr>
        <w:t xml:space="preserve"> решения проставлять дату почтового реестра на отправку документа и дату вступления в силу.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proofErr w:type="gramStart"/>
      <w:r w:rsidRPr="004D3BF2">
        <w:rPr>
          <w:rFonts w:cs="Times New Roman"/>
          <w:sz w:val="26"/>
          <w:szCs w:val="26"/>
        </w:rPr>
        <w:t xml:space="preserve">Вручать лично налогоплательщику или передавать в отдел работы с налогоплательщиками для вручения налогоплательщику (его представителю) под расписку в получении, либо передавать в отдел общего обеспечения для отправки заказным письмом требования, уведомления, сообщения, акты и решения по результатам камеральных налоговых проверок  в соответствии с требованиями п.5 ст.100, 101, 101.4 НК РФ.   </w:t>
      </w:r>
      <w:proofErr w:type="gramEnd"/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lastRenderedPageBreak/>
        <w:t xml:space="preserve"> В недельный срок </w:t>
      </w:r>
      <w:proofErr w:type="gramStart"/>
      <w:r w:rsidRPr="004D3BF2">
        <w:rPr>
          <w:rFonts w:cs="Times New Roman"/>
          <w:sz w:val="26"/>
          <w:szCs w:val="26"/>
        </w:rPr>
        <w:t>с даты вручения</w:t>
      </w:r>
      <w:proofErr w:type="gramEnd"/>
      <w:r w:rsidRPr="004D3BF2">
        <w:rPr>
          <w:rFonts w:cs="Times New Roman"/>
          <w:sz w:val="26"/>
          <w:szCs w:val="26"/>
        </w:rPr>
        <w:t xml:space="preserve"> лично, даты передачи в отдел общего обеспечения (для отправки заказным письмом налогоплательщику (его представителю)) или в отдел работы с налогоплательщиками для вручения его налогоплательщику (его представителю) под расписку проставлять дату вручения документа и дату вступления в силу.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При проведении камеральной налоговой проверки расчетов по страховым взносам и расчетов по налогу на доходы физических лиц </w:t>
      </w:r>
      <w:r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4D3BF2">
        <w:rPr>
          <w:rFonts w:cs="Times New Roman"/>
          <w:sz w:val="26"/>
          <w:szCs w:val="26"/>
        </w:rPr>
        <w:t>обязан выполнять: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Соблюдение срока проведения камеральной налоговой проверки - срок проведения КП соответствует: начало - дата представления расчета, окончание - истечение 3-х месячного срока.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Соблюдение установленного 10-ти дневного срока на составление Акта камеральной проверки.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Соблюдение установленного 5-ти дневного срока на вручение Акта камеральной проверки.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Соблюдение месячного срока на предоставление возражений на Акт КП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Соблюдение месячного срока на проведение дополнительных мероприятий налогового контроля.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Соблюдение установленного срока на подготовку решения  о привлечении (отказе в привлечении) к налоговой ответственности.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Своевременность истребования документов у проверяемого налогоплательщика - документы должны быть истребованы в срок не позднее 3 дней с момента представления налоговой декларации.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- В случае непредставления (неполного представления) документов - установление причин и принятие дополнительных мер для получения документов: (вызов для вручения лично, наличие почтового уведомления), при </w:t>
      </w:r>
      <w:proofErr w:type="spellStart"/>
      <w:r w:rsidRPr="004D3BF2">
        <w:rPr>
          <w:rFonts w:cs="Times New Roman"/>
          <w:sz w:val="26"/>
          <w:szCs w:val="26"/>
        </w:rPr>
        <w:t>неустановлении</w:t>
      </w:r>
      <w:proofErr w:type="spellEnd"/>
      <w:r w:rsidRPr="004D3BF2">
        <w:rPr>
          <w:rFonts w:cs="Times New Roman"/>
          <w:sz w:val="26"/>
          <w:szCs w:val="26"/>
        </w:rPr>
        <w:t xml:space="preserve"> факта вручения принять меры по повторному направлению (вручению) требования.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Составлять протоколы об административных правонарушениях.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Принять меры к налогоплательщикам, не представившим налоговые декларации в установленный срок.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proofErr w:type="gramStart"/>
      <w:r w:rsidRPr="004D3BF2">
        <w:rPr>
          <w:rFonts w:cs="Times New Roman"/>
          <w:sz w:val="26"/>
          <w:szCs w:val="26"/>
        </w:rPr>
        <w:t>Приостанавливать операции по счетам налогоплательщиков, не представивших налоговые декларации в установленные сроки, в случае неисполнения налогоплательщиком обязанности по передаче налоговому органу квитанции о приеме требования о представлении документов, требования о представлении пояснений и (или) уведомления о вызове в налоговый орган - в сроки, установленные для передачи налогоплательщиком-организацией квитанции о приеме документов, направленных налоговым органом.</w:t>
      </w:r>
      <w:proofErr w:type="gramEnd"/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Проводить камеральный анализ налоговых деклараций и иных документов, служащих основанием для исчисления и уплаты налогов и сборов.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Отбирать плательщиков, чья деятельность полежит рассмотрению на комиссии по легализации налоговой базы и базы по страховым взносам  и подготовка материалов для  работы комиссий, подготовка информации по результатам работы комиссий по легализации налоговой базы в рамках исполнения контрольных заданий.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proofErr w:type="gramStart"/>
      <w:r w:rsidRPr="004D3BF2">
        <w:rPr>
          <w:rFonts w:cs="Times New Roman"/>
          <w:sz w:val="26"/>
          <w:szCs w:val="26"/>
        </w:rPr>
        <w:t xml:space="preserve">Проводить анализ показателей бухгалтерской отчетности, отчетности индивидуальных предпринимателей, анализ уровня налоговой нагрузки, анализ уровня заработной платы, выплачиваемой налоговым агентом, а также исполнения им обязанности по исчислению и перечислению НДФЛ для обеспечения отбора и заслушивание на комиссии по легализации объектов налогообложения налогоплательщиков: отражающих в налоговой и бухгалтерской отчетности недостоверные сведения, выплачивающих "теневую" заработную плату, </w:t>
      </w:r>
      <w:r w:rsidRPr="004D3BF2">
        <w:rPr>
          <w:rFonts w:cs="Times New Roman"/>
          <w:sz w:val="26"/>
          <w:szCs w:val="26"/>
        </w:rPr>
        <w:lastRenderedPageBreak/>
        <w:t>несвоевременно перечисляющих НДФЛ, несвоевременно перечисляющих страховые взносы</w:t>
      </w:r>
      <w:proofErr w:type="gramEnd"/>
      <w:r w:rsidRPr="004D3BF2">
        <w:rPr>
          <w:rFonts w:cs="Times New Roman"/>
          <w:sz w:val="26"/>
          <w:szCs w:val="26"/>
        </w:rPr>
        <w:t xml:space="preserve">, налоговых агентов, выплачивающих заработную плату ниже прожиточного минимума или минимального </w:t>
      </w:r>
      <w:proofErr w:type="gramStart"/>
      <w:r w:rsidRPr="004D3BF2">
        <w:rPr>
          <w:rFonts w:cs="Times New Roman"/>
          <w:sz w:val="26"/>
          <w:szCs w:val="26"/>
        </w:rPr>
        <w:t>размера оплаты труда</w:t>
      </w:r>
      <w:proofErr w:type="gramEnd"/>
      <w:r w:rsidRPr="004D3BF2">
        <w:rPr>
          <w:rFonts w:cs="Times New Roman"/>
          <w:sz w:val="26"/>
          <w:szCs w:val="26"/>
        </w:rPr>
        <w:t>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осуществлять контроля в отношении организаций и индивидуальных предпринимателей, у которых установлены обстоятельства, свидетельствующие о подмене трудовых отношений при работе с привлечением физических лиц, уплачивающих налог на профессиональный доход (НПД).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proofErr w:type="gramStart"/>
      <w:r w:rsidRPr="004D3BF2">
        <w:rPr>
          <w:rFonts w:cs="Times New Roman"/>
          <w:sz w:val="26"/>
          <w:szCs w:val="26"/>
        </w:rPr>
        <w:t>Выполнять работы по устранению ошибок контроля выгрузки по всем подсистемам общего назначения и по подготовке данных к подъёму и выгрузке в транзакционных и аналитических сегментов федерального хранилищ данных АИС «Налог-3».</w:t>
      </w:r>
      <w:proofErr w:type="gramEnd"/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Проводить мероприятия по привлечению физических лиц к декларированию полученных доходов;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Подготавливать налоговые уведомления физическим лицам по уплате налога на доходы физических лиц, индивидуальным предпринимателям, нотариусам, адвокатам на уплату авансовых платежей по налогу на доходы физических лиц.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Взаимодействовать с правоохранительными органами и иными контролирующими органами по предмету деятельности отдела;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Проводить полный комплекс мероприятий с целью своевременного выявления нарушений налогового законодательства c оформлением в системе АИС НАЛОГ</w:t>
      </w:r>
      <w:r w:rsidR="00C3185F">
        <w:rPr>
          <w:rFonts w:cs="Times New Roman"/>
          <w:sz w:val="26"/>
          <w:szCs w:val="26"/>
        </w:rPr>
        <w:t>-</w:t>
      </w:r>
      <w:r w:rsidRPr="004D3BF2">
        <w:rPr>
          <w:rFonts w:cs="Times New Roman"/>
          <w:sz w:val="26"/>
          <w:szCs w:val="26"/>
        </w:rPr>
        <w:t>3 в полном объёме, необходимом для обеспечения наполнения информационных ресурсов, своевременности передачи на региональный уровень и формирования достоверной отчетности;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Проводить камеральный анализ налоговых деклараций, проверку сопоставимости показателей текущего и предыдущего периодов, налоговых деклараций по другим видам налогов, оценку достоверности налоговой отчетности и иных документов, служащих основанием для исчисления и уплаты налогов и сборов, осуществляет мониторинг основных налогоплательщиков на основе показателей налоговых деклараций;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ежеквартально до 1 числа месяца следующего за отчетным налоговым периодом проверять и редактировать формирование исполнения налоговой дисциплины налоговых обязательств с целью правильного формирования досье по отчетности, используемое для подготовки решений о приостановлении операций по счетам налогоплательщика;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осуществлять контроль полноты, достоверности и своевременности заполнения информационных ресурсов, закрепленных за отделом камеральных проверок;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подготавливать для передачи в другой налоговый орган материалы, относящиеся к компетенции отдела, в случаях перевода налогоплательщиков;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осуществлять камеральные проверки и мониторинг крупнейших налогоплательщиков на основе показателей налоговых деклараций;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своевременно и качественно выполнять контрольные задания; 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участвовать в подготовке ответов на письменные запросы налогоплательщиков;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участвовать в отборе налогоплательщиков для включения в план выездных налоговых проверок;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анализировать схемы уклонения от налогообложения налогоплательщиков и подготовка предложений по их предотвращению;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подготавливать в установленные сроки отчетность по предмету деятельности отдела;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осуществлять взаимодействие с правоохранительными органами и иными контролирующими органами по предмету деятельности отдела. Подготовка для </w:t>
      </w:r>
      <w:r w:rsidRPr="004D3BF2">
        <w:rPr>
          <w:rFonts w:cs="Times New Roman"/>
          <w:sz w:val="26"/>
          <w:szCs w:val="26"/>
        </w:rPr>
        <w:lastRenderedPageBreak/>
        <w:t>передачи в правоохранительные органы материалов камеральных налоговых проверок для решения вопроса о возбуждении уголовных дел;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 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Федеральным законом от 27.07.2004 № 79-ФЗ  "О государственной гражданской службе Российской Федерации",  Федеральный закон от 25.12.2008 № 273-ФЗ "О противодействии коррупции" и другими федеральными законами;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выполнять обязанности гражданского служащего, предусмотренные Федеральным законом от 27.07.2004 № 79-ФЗ  "О государственной гражданской службе Российской Федерации", Федеральным законом от 25.12.2008 № 273-ФЗ "О противодействии коррупции" и другими федеральными законами.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представлять отчет об исполнении этих указаний;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самостоятельно, качественно и своевременно выполнять порученные ему работы в соответствии с должностными  обязанностями;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обеспечивать взаимозаменяемость на время длительного отпуска другого работника отдела.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E6DEA" w:rsidRPr="004D3BF2" w:rsidRDefault="004E6DEA" w:rsidP="004E6DE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Федерации;</w:t>
      </w:r>
    </w:p>
    <w:p w:rsidR="00696EDA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Представлять сведения о своих расходах, а также о расходах своих супруги (супруга) и несовершеннолетних детей в случаях и порядке, которые установлены </w:t>
      </w:r>
    </w:p>
    <w:p w:rsidR="004D3BF2" w:rsidRPr="004D3BF2" w:rsidRDefault="004D3BF2" w:rsidP="00696EDA">
      <w:pPr>
        <w:tabs>
          <w:tab w:val="left" w:pos="851"/>
          <w:tab w:val="left" w:pos="993"/>
        </w:tabs>
        <w:ind w:firstLine="0"/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lastRenderedPageBreak/>
        <w:t xml:space="preserve">Федеральным законом "О </w:t>
      </w:r>
      <w:proofErr w:type="gramStart"/>
      <w:r w:rsidRPr="004D3BF2">
        <w:rPr>
          <w:rFonts w:cs="Times New Roman"/>
          <w:sz w:val="26"/>
          <w:szCs w:val="26"/>
        </w:rPr>
        <w:t>контроле за</w:t>
      </w:r>
      <w:proofErr w:type="gramEnd"/>
      <w:r w:rsidRPr="004D3BF2">
        <w:rPr>
          <w:rFonts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доходам".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предоставлять,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обеспечивать сохранность служебного удостоверения, 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приложить справку об обращении в органы внутренних дел;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4D3BF2" w:rsidRPr="002017DF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B050F" w:rsidRPr="00F41F81" w:rsidRDefault="005B050F" w:rsidP="005B050F">
      <w:pPr>
        <w:widowControl w:val="0"/>
        <w:rPr>
          <w:rFonts w:cs="Times New Roman"/>
          <w:sz w:val="26"/>
          <w:szCs w:val="26"/>
        </w:rPr>
      </w:pPr>
      <w:r w:rsidRPr="00F41F81">
        <w:rPr>
          <w:rFonts w:cs="Times New Roman"/>
          <w:sz w:val="26"/>
          <w:szCs w:val="26"/>
        </w:rPr>
        <w:t>осуществлять получение, обработку, хранение и передачу персональных данных, к которым он допущен;</w:t>
      </w:r>
    </w:p>
    <w:p w:rsidR="005B050F" w:rsidRPr="00F41F81" w:rsidRDefault="005B050F" w:rsidP="005B050F">
      <w:pPr>
        <w:widowControl w:val="0"/>
        <w:rPr>
          <w:rFonts w:cs="Times New Roman"/>
          <w:sz w:val="26"/>
          <w:szCs w:val="26"/>
        </w:rPr>
      </w:pPr>
      <w:r w:rsidRPr="00F41F81">
        <w:rPr>
          <w:rFonts w:cs="Times New Roman"/>
          <w:sz w:val="26"/>
          <w:szCs w:val="26"/>
        </w:rPr>
        <w:t>не разглашать информацию о персональных данных, к которым он допущен;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соблюдать служебный распорядок Инспекции;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уведомлять представителя нанимателя, обо всех случаях обращения к нему каких-либо лиц в целях склонения его к совершению коррупционных правонарушений;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в целях предотвращения конфликта интересов переда</w:t>
      </w:r>
      <w:r w:rsidR="004E6DEA">
        <w:rPr>
          <w:rFonts w:cs="Times New Roman"/>
          <w:sz w:val="26"/>
          <w:szCs w:val="26"/>
        </w:rPr>
        <w:t>ть</w:t>
      </w:r>
      <w:r w:rsidRPr="004D3BF2">
        <w:rPr>
          <w:rFonts w:cs="Times New Roman"/>
          <w:sz w:val="26"/>
          <w:szCs w:val="26"/>
        </w:rPr>
        <w:t xml:space="preserve">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выполнять работу по защите информации в отделе;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обеспечивать сохранность комплектности закрепленного оборудования;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обеспечивать сохранность целостности специальных пломбировочных устройств (</w:t>
      </w:r>
      <w:proofErr w:type="spellStart"/>
      <w:r w:rsidRPr="004D3BF2">
        <w:rPr>
          <w:rFonts w:cs="Times New Roman"/>
          <w:sz w:val="26"/>
          <w:szCs w:val="26"/>
        </w:rPr>
        <w:t>стикеров</w:t>
      </w:r>
      <w:proofErr w:type="spellEnd"/>
      <w:r w:rsidRPr="004D3BF2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обеспечивать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proofErr w:type="gramStart"/>
      <w:r w:rsidRPr="004D3BF2">
        <w:rPr>
          <w:rFonts w:cs="Times New Roman"/>
          <w:sz w:val="26"/>
          <w:szCs w:val="26"/>
        </w:rPr>
        <w:lastRenderedPageBreak/>
        <w:t>обязан</w:t>
      </w:r>
      <w:proofErr w:type="gramEnd"/>
      <w:r w:rsidRPr="004D3BF2">
        <w:rPr>
          <w:rFonts w:cs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обязан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информатизации и администратор безопасности).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9. В целях исполнения возложенных должностных обязанностей </w:t>
      </w:r>
      <w:r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4D3BF2">
        <w:rPr>
          <w:rFonts w:cs="Times New Roman"/>
          <w:sz w:val="26"/>
          <w:szCs w:val="26"/>
        </w:rPr>
        <w:t>имеет право: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на доступ, в установленном порядке,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знакомиться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на должностной </w:t>
      </w:r>
      <w:proofErr w:type="gramStart"/>
      <w:r w:rsidRPr="004D3BF2">
        <w:rPr>
          <w:rFonts w:cs="Times New Roman"/>
          <w:sz w:val="26"/>
          <w:szCs w:val="26"/>
        </w:rPr>
        <w:t>рост</w:t>
      </w:r>
      <w:proofErr w:type="gramEnd"/>
      <w:r w:rsidRPr="004D3BF2">
        <w:rPr>
          <w:rFonts w:cs="Times New Roman"/>
          <w:sz w:val="26"/>
          <w:szCs w:val="26"/>
        </w:rPr>
        <w:t xml:space="preserve"> на конкурсной основе;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на членство в профессиональном союзе;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на  проведение по его заявлению служебной проверки;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на  медицинское страхование в соответствии Федеральным законом № 79-ФЗ «О государственной гражданской службе Российской Федерации» и федеральным </w:t>
      </w:r>
      <w:r w:rsidRPr="004D3BF2">
        <w:rPr>
          <w:rFonts w:cs="Times New Roman"/>
          <w:sz w:val="26"/>
          <w:szCs w:val="26"/>
        </w:rPr>
        <w:lastRenderedPageBreak/>
        <w:t>законом о медицинском страховании государственных служащих Российской Федерации;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на проставление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10. </w:t>
      </w:r>
      <w:proofErr w:type="gramStart"/>
      <w:r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4D3BF2">
        <w:rPr>
          <w:rFonts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руководителем УФНС России по Ставропольскому краю</w:t>
      </w:r>
      <w:r w:rsidR="002017DF">
        <w:rPr>
          <w:rFonts w:cs="Times New Roman"/>
          <w:sz w:val="26"/>
          <w:szCs w:val="26"/>
        </w:rPr>
        <w:t xml:space="preserve"> 14 марта 2023 года</w:t>
      </w:r>
      <w:r w:rsidRPr="004D3BF2">
        <w:rPr>
          <w:rFonts w:cs="Times New Roman"/>
          <w:sz w:val="26"/>
          <w:szCs w:val="26"/>
        </w:rPr>
        <w:t>, положением об отделе, приказами (распоряжениями) ФНС России,  приказами Управления, приказами Инспекции</w:t>
      </w:r>
      <w:proofErr w:type="gramEnd"/>
      <w:r w:rsidRPr="004D3BF2">
        <w:rPr>
          <w:rFonts w:cs="Times New Roman"/>
          <w:sz w:val="26"/>
          <w:szCs w:val="26"/>
        </w:rPr>
        <w:t xml:space="preserve"> и иными нормативными правовыми актами, поручениями руководства </w:t>
      </w:r>
      <w:r w:rsidRPr="00C3185F">
        <w:rPr>
          <w:rFonts w:cs="Times New Roman"/>
          <w:sz w:val="26"/>
          <w:szCs w:val="26"/>
        </w:rPr>
        <w:t>Управления, Инспекции.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11. </w:t>
      </w:r>
      <w:r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4D3BF2">
        <w:rPr>
          <w:rFonts w:cs="Times New Roman"/>
          <w:sz w:val="26"/>
          <w:szCs w:val="26"/>
        </w:rPr>
        <w:t xml:space="preserve">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Кроме того, </w:t>
      </w:r>
      <w:r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4D3BF2">
        <w:rPr>
          <w:rFonts w:cs="Times New Roman"/>
          <w:sz w:val="26"/>
          <w:szCs w:val="26"/>
        </w:rPr>
        <w:t>несет ответственность: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4D3BF2">
        <w:rPr>
          <w:rFonts w:cs="Times New Roman"/>
          <w:sz w:val="26"/>
          <w:szCs w:val="26"/>
        </w:rPr>
        <w:t>указаний</w:t>
      </w:r>
      <w:proofErr w:type="gramEnd"/>
      <w:r w:rsidRPr="004D3BF2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за сохранность сведений, составляющих государственную тайну и соблюдение установленного в Инспекции режима секретности;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за организацию и состояние антикоррупционной работы в структурном подразделении Инспекции;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за нарушение положений настоящего должностного регламента.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иных должностных обязанностей, предусмотренных </w:t>
      </w:r>
      <w:r w:rsidRPr="004D3BF2">
        <w:rPr>
          <w:rFonts w:cs="Times New Roman"/>
          <w:sz w:val="26"/>
          <w:szCs w:val="26"/>
        </w:rPr>
        <w:lastRenderedPageBreak/>
        <w:t>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6D19B0" w:rsidRDefault="006D19B0" w:rsidP="006D19B0">
      <w:pPr>
        <w:tabs>
          <w:tab w:val="left" w:pos="851"/>
          <w:tab w:val="left" w:pos="993"/>
        </w:tabs>
        <w:rPr>
          <w:rFonts w:cs="Times New Roman"/>
          <w:sz w:val="24"/>
          <w:szCs w:val="24"/>
          <w:highlight w:val="yellow"/>
        </w:rPr>
      </w:pPr>
    </w:p>
    <w:p w:rsidR="00696EDA" w:rsidRPr="004E6DEA" w:rsidRDefault="00696EDA" w:rsidP="006D19B0">
      <w:pPr>
        <w:tabs>
          <w:tab w:val="left" w:pos="851"/>
          <w:tab w:val="left" w:pos="993"/>
        </w:tabs>
        <w:rPr>
          <w:rFonts w:cs="Times New Roman"/>
          <w:sz w:val="24"/>
          <w:szCs w:val="24"/>
          <w:highlight w:val="yellow"/>
        </w:rPr>
      </w:pPr>
    </w:p>
    <w:p w:rsidR="006D19B0" w:rsidRPr="00C1069C" w:rsidRDefault="006D19B0" w:rsidP="006D19B0">
      <w:pPr>
        <w:widowControl w:val="0"/>
        <w:jc w:val="center"/>
        <w:rPr>
          <w:rFonts w:cs="Times New Roman"/>
          <w:b/>
          <w:sz w:val="26"/>
          <w:szCs w:val="26"/>
        </w:rPr>
      </w:pPr>
      <w:r w:rsidRPr="00C1069C">
        <w:rPr>
          <w:rFonts w:cs="Times New Roman"/>
          <w:b/>
          <w:sz w:val="26"/>
          <w:szCs w:val="26"/>
        </w:rPr>
        <w:t>IV. Перечень вопросов, по которым старший государственный налоговый инспектор вправе или обязан самостоятельно принимать</w:t>
      </w:r>
      <w:r w:rsidR="004D3BF2">
        <w:rPr>
          <w:rFonts w:cs="Times New Roman"/>
          <w:b/>
          <w:sz w:val="26"/>
          <w:szCs w:val="26"/>
        </w:rPr>
        <w:t xml:space="preserve"> </w:t>
      </w:r>
      <w:r w:rsidRPr="00C1069C">
        <w:rPr>
          <w:rFonts w:cs="Times New Roman"/>
          <w:b/>
          <w:sz w:val="26"/>
          <w:szCs w:val="26"/>
        </w:rPr>
        <w:t>управленческие и иные решения</w:t>
      </w:r>
    </w:p>
    <w:p w:rsidR="006D19B0" w:rsidRPr="004E6DEA" w:rsidRDefault="006D19B0" w:rsidP="006D19B0">
      <w:pPr>
        <w:widowControl w:val="0"/>
        <w:rPr>
          <w:rFonts w:cs="Times New Roman"/>
          <w:sz w:val="24"/>
          <w:szCs w:val="24"/>
          <w:highlight w:val="yellow"/>
        </w:rPr>
      </w:pPr>
    </w:p>
    <w:p w:rsidR="006D19B0" w:rsidRPr="00C1069C" w:rsidRDefault="006D19B0" w:rsidP="006D19B0">
      <w:pPr>
        <w:rPr>
          <w:sz w:val="26"/>
          <w:szCs w:val="26"/>
        </w:rPr>
      </w:pPr>
      <w:r w:rsidRPr="00C1069C">
        <w:rPr>
          <w:rFonts w:eastAsia="Calibri" w:cs="Times New Roman"/>
          <w:sz w:val="26"/>
          <w:szCs w:val="26"/>
        </w:rPr>
        <w:t xml:space="preserve">12. При исполнении служебных обязанностей старший государственный налоговый инспектор </w:t>
      </w:r>
      <w:r w:rsidRPr="00C1069C">
        <w:rPr>
          <w:sz w:val="26"/>
          <w:szCs w:val="26"/>
        </w:rPr>
        <w:t>вправе самостоятельно принимать решения в соответствии с возложенными на него настоящим должностным регламентом должностными обязанностями;</w:t>
      </w:r>
    </w:p>
    <w:p w:rsidR="006D19B0" w:rsidRPr="00C1069C" w:rsidRDefault="006D19B0" w:rsidP="006D19B0">
      <w:pPr>
        <w:rPr>
          <w:rFonts w:eastAsia="Calibri" w:cs="Times New Roman"/>
          <w:sz w:val="26"/>
          <w:szCs w:val="26"/>
        </w:rPr>
      </w:pPr>
      <w:r w:rsidRPr="00C1069C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поручений Управления, положения об Инспекции, положения об отделе.</w:t>
      </w:r>
    </w:p>
    <w:p w:rsidR="006D19B0" w:rsidRPr="00C1069C" w:rsidRDefault="006D19B0" w:rsidP="006D19B0">
      <w:pPr>
        <w:rPr>
          <w:rFonts w:eastAsia="Calibri" w:cs="Times New Roman"/>
          <w:sz w:val="26"/>
          <w:szCs w:val="26"/>
        </w:rPr>
      </w:pPr>
      <w:r w:rsidRPr="00C1069C">
        <w:rPr>
          <w:rFonts w:eastAsia="Calibri" w:cs="Times New Roman"/>
          <w:sz w:val="26"/>
          <w:szCs w:val="26"/>
        </w:rPr>
        <w:t>13.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6D19B0" w:rsidRPr="00C1069C" w:rsidRDefault="006D19B0" w:rsidP="006D19B0">
      <w:pPr>
        <w:shd w:val="clear" w:color="auto" w:fill="FFFFFF"/>
        <w:rPr>
          <w:rFonts w:eastAsia="Calibri" w:cs="Times New Roman"/>
          <w:sz w:val="26"/>
          <w:szCs w:val="26"/>
        </w:rPr>
      </w:pPr>
      <w:r w:rsidRPr="00C1069C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6D19B0" w:rsidRPr="00C1069C" w:rsidRDefault="006D19B0" w:rsidP="006D19B0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C1069C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6D19B0" w:rsidRPr="00C1069C" w:rsidRDefault="006D19B0" w:rsidP="006D19B0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C1069C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6D19B0" w:rsidRPr="00C1069C" w:rsidRDefault="006D19B0" w:rsidP="006D19B0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C1069C">
        <w:rPr>
          <w:sz w:val="26"/>
          <w:szCs w:val="26"/>
        </w:rPr>
        <w:t>заверять надлежащим образом копию документа;</w:t>
      </w:r>
    </w:p>
    <w:p w:rsidR="006D19B0" w:rsidRPr="00C1069C" w:rsidRDefault="006D19B0" w:rsidP="006D19B0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proofErr w:type="gramStart"/>
      <w:r w:rsidRPr="00C1069C">
        <w:rPr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6D19B0" w:rsidRDefault="006D19B0" w:rsidP="006D19B0">
      <w:pPr>
        <w:rPr>
          <w:rFonts w:cs="Times New Roman"/>
          <w:sz w:val="24"/>
          <w:szCs w:val="24"/>
          <w:highlight w:val="yellow"/>
        </w:rPr>
      </w:pPr>
    </w:p>
    <w:p w:rsidR="00696EDA" w:rsidRPr="004E6DEA" w:rsidRDefault="00696EDA" w:rsidP="006D19B0">
      <w:pPr>
        <w:rPr>
          <w:rFonts w:cs="Times New Roman"/>
          <w:sz w:val="24"/>
          <w:szCs w:val="24"/>
          <w:highlight w:val="yellow"/>
        </w:rPr>
      </w:pPr>
    </w:p>
    <w:p w:rsidR="006D19B0" w:rsidRPr="00C1069C" w:rsidRDefault="006D19B0" w:rsidP="006D19B0">
      <w:pPr>
        <w:widowControl w:val="0"/>
        <w:jc w:val="center"/>
        <w:rPr>
          <w:rFonts w:cs="Times New Roman"/>
          <w:b/>
          <w:sz w:val="26"/>
          <w:szCs w:val="26"/>
        </w:rPr>
      </w:pPr>
      <w:r w:rsidRPr="00C1069C">
        <w:rPr>
          <w:rFonts w:cs="Times New Roman"/>
          <w:b/>
          <w:sz w:val="26"/>
          <w:szCs w:val="26"/>
        </w:rPr>
        <w:t xml:space="preserve">V. 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</w:t>
      </w:r>
      <w:proofErr w:type="gramStart"/>
      <w:r w:rsidRPr="00C1069C">
        <w:rPr>
          <w:rFonts w:cs="Times New Roman"/>
          <w:b/>
          <w:sz w:val="26"/>
          <w:szCs w:val="26"/>
        </w:rPr>
        <w:t>и(</w:t>
      </w:r>
      <w:proofErr w:type="gramEnd"/>
      <w:r w:rsidRPr="00C1069C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6D19B0" w:rsidRPr="00C1069C" w:rsidRDefault="006D19B0" w:rsidP="006D19B0">
      <w:pPr>
        <w:widowControl w:val="0"/>
        <w:rPr>
          <w:rFonts w:cs="Times New Roman"/>
          <w:sz w:val="26"/>
          <w:szCs w:val="26"/>
          <w:highlight w:val="yellow"/>
        </w:rPr>
      </w:pPr>
    </w:p>
    <w:p w:rsidR="006D19B0" w:rsidRPr="00C1069C" w:rsidRDefault="006D19B0" w:rsidP="006D19B0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14. Старший государственный налоговый инспектор в пределах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696EDA" w:rsidRDefault="00696EDA" w:rsidP="006D19B0">
      <w:pPr>
        <w:rPr>
          <w:rFonts w:eastAsia="Calibri" w:cs="Times New Roman"/>
          <w:sz w:val="26"/>
          <w:szCs w:val="26"/>
        </w:rPr>
      </w:pPr>
    </w:p>
    <w:p w:rsidR="006D19B0" w:rsidRPr="00C1069C" w:rsidRDefault="006D19B0" w:rsidP="006D19B0">
      <w:pPr>
        <w:rPr>
          <w:rFonts w:eastAsia="Calibri" w:cs="Times New Roman"/>
          <w:sz w:val="26"/>
          <w:szCs w:val="26"/>
        </w:rPr>
      </w:pPr>
      <w:r w:rsidRPr="00C1069C">
        <w:rPr>
          <w:rFonts w:eastAsia="Calibri" w:cs="Times New Roman"/>
          <w:sz w:val="26"/>
          <w:szCs w:val="26"/>
        </w:rPr>
        <w:lastRenderedPageBreak/>
        <w:t>постановка цели;</w:t>
      </w:r>
    </w:p>
    <w:p w:rsidR="006D19B0" w:rsidRPr="00C1069C" w:rsidRDefault="006D19B0" w:rsidP="006D19B0">
      <w:pPr>
        <w:rPr>
          <w:rFonts w:eastAsia="Calibri" w:cs="Times New Roman"/>
          <w:sz w:val="26"/>
          <w:szCs w:val="26"/>
        </w:rPr>
      </w:pPr>
      <w:r w:rsidRPr="00C1069C">
        <w:rPr>
          <w:rFonts w:eastAsia="Calibri" w:cs="Times New Roman"/>
          <w:sz w:val="26"/>
          <w:szCs w:val="26"/>
        </w:rPr>
        <w:t>подготовка информации;</w:t>
      </w:r>
    </w:p>
    <w:p w:rsidR="006D19B0" w:rsidRPr="00C1069C" w:rsidRDefault="006D19B0" w:rsidP="006D19B0">
      <w:pPr>
        <w:rPr>
          <w:rFonts w:eastAsia="Calibri" w:cs="Times New Roman"/>
          <w:sz w:val="26"/>
          <w:szCs w:val="26"/>
        </w:rPr>
      </w:pPr>
      <w:r w:rsidRPr="00C1069C">
        <w:rPr>
          <w:rFonts w:eastAsia="Calibri" w:cs="Times New Roman"/>
          <w:sz w:val="26"/>
          <w:szCs w:val="26"/>
        </w:rPr>
        <w:t>анализ факторов, влияющих на содержание проекта;</w:t>
      </w:r>
    </w:p>
    <w:p w:rsidR="006D19B0" w:rsidRPr="00C1069C" w:rsidRDefault="006D19B0" w:rsidP="006D19B0">
      <w:pPr>
        <w:rPr>
          <w:rFonts w:eastAsia="Calibri" w:cs="Times New Roman"/>
          <w:sz w:val="26"/>
          <w:szCs w:val="26"/>
        </w:rPr>
      </w:pPr>
      <w:r w:rsidRPr="00C1069C">
        <w:rPr>
          <w:rFonts w:eastAsia="Calibri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6D19B0" w:rsidRPr="00C1069C" w:rsidRDefault="006D19B0" w:rsidP="006D19B0">
      <w:pPr>
        <w:rPr>
          <w:rFonts w:eastAsia="Calibri" w:cs="Times New Roman"/>
          <w:sz w:val="26"/>
          <w:szCs w:val="26"/>
        </w:rPr>
      </w:pPr>
      <w:r w:rsidRPr="00C1069C">
        <w:rPr>
          <w:rFonts w:eastAsia="Calibri" w:cs="Times New Roman"/>
          <w:sz w:val="26"/>
          <w:szCs w:val="26"/>
        </w:rPr>
        <w:t>оценка результатов;</w:t>
      </w:r>
    </w:p>
    <w:p w:rsidR="006D19B0" w:rsidRPr="00C1069C" w:rsidRDefault="006D19B0" w:rsidP="006D19B0">
      <w:pPr>
        <w:rPr>
          <w:rFonts w:eastAsia="Calibri" w:cs="Times New Roman"/>
          <w:sz w:val="26"/>
          <w:szCs w:val="26"/>
        </w:rPr>
      </w:pPr>
      <w:r w:rsidRPr="00C1069C">
        <w:rPr>
          <w:rFonts w:eastAsia="Calibri" w:cs="Times New Roman"/>
          <w:sz w:val="26"/>
          <w:szCs w:val="26"/>
        </w:rPr>
        <w:t>визирование документа;</w:t>
      </w:r>
    </w:p>
    <w:p w:rsidR="006D19B0" w:rsidRPr="00C1069C" w:rsidRDefault="006D19B0" w:rsidP="006D19B0">
      <w:pPr>
        <w:rPr>
          <w:rFonts w:eastAsia="Calibri" w:cs="Times New Roman"/>
          <w:sz w:val="26"/>
          <w:szCs w:val="26"/>
        </w:rPr>
      </w:pPr>
      <w:r w:rsidRPr="00C1069C">
        <w:rPr>
          <w:rFonts w:eastAsia="Calibri" w:cs="Times New Roman"/>
          <w:sz w:val="26"/>
          <w:szCs w:val="26"/>
        </w:rPr>
        <w:t>участие в обсуждении проекта;</w:t>
      </w:r>
    </w:p>
    <w:p w:rsidR="006D19B0" w:rsidRPr="00C1069C" w:rsidRDefault="006D19B0" w:rsidP="006D19B0">
      <w:pPr>
        <w:rPr>
          <w:rFonts w:eastAsia="Calibri" w:cs="Times New Roman"/>
          <w:sz w:val="26"/>
          <w:szCs w:val="26"/>
        </w:rPr>
      </w:pPr>
      <w:r w:rsidRPr="00C1069C">
        <w:rPr>
          <w:rFonts w:eastAsia="Calibri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6D19B0" w:rsidRPr="00C1069C" w:rsidRDefault="006D19B0" w:rsidP="006D19B0">
      <w:pPr>
        <w:rPr>
          <w:rFonts w:eastAsia="Calibri" w:cs="Times New Roman"/>
          <w:sz w:val="26"/>
          <w:szCs w:val="26"/>
        </w:rPr>
      </w:pPr>
      <w:r w:rsidRPr="00C1069C">
        <w:rPr>
          <w:rFonts w:eastAsia="Calibri" w:cs="Times New Roman"/>
          <w:sz w:val="26"/>
          <w:szCs w:val="26"/>
        </w:rPr>
        <w:t>согласование документа;</w:t>
      </w:r>
    </w:p>
    <w:p w:rsidR="006D19B0" w:rsidRPr="00C1069C" w:rsidRDefault="006D19B0" w:rsidP="006D19B0">
      <w:pPr>
        <w:rPr>
          <w:rFonts w:eastAsia="Calibri" w:cs="Times New Roman"/>
          <w:sz w:val="26"/>
          <w:szCs w:val="26"/>
        </w:rPr>
      </w:pPr>
      <w:r w:rsidRPr="00C1069C">
        <w:rPr>
          <w:rFonts w:eastAsia="Calibri" w:cs="Times New Roman"/>
          <w:sz w:val="26"/>
          <w:szCs w:val="26"/>
        </w:rPr>
        <w:t>осуществление правовой экспертизы документа и т.д.</w:t>
      </w:r>
    </w:p>
    <w:p w:rsidR="006D19B0" w:rsidRPr="00C1069C" w:rsidRDefault="006D19B0" w:rsidP="006D19B0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15. Старший государственный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6D19B0" w:rsidRPr="00C1069C" w:rsidRDefault="006D19B0" w:rsidP="006D19B0">
      <w:pPr>
        <w:ind w:firstLine="720"/>
        <w:rPr>
          <w:sz w:val="26"/>
          <w:szCs w:val="26"/>
        </w:rPr>
      </w:pPr>
      <w:r w:rsidRPr="00C1069C">
        <w:rPr>
          <w:sz w:val="26"/>
          <w:szCs w:val="26"/>
        </w:rPr>
        <w:t>положений об отделе;</w:t>
      </w:r>
    </w:p>
    <w:p w:rsidR="006D19B0" w:rsidRPr="00C1069C" w:rsidRDefault="006D19B0" w:rsidP="006D19B0">
      <w:pPr>
        <w:tabs>
          <w:tab w:val="left" w:pos="709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090B8C">
        <w:rPr>
          <w:rFonts w:cs="Times New Roman"/>
          <w:sz w:val="26"/>
          <w:szCs w:val="26"/>
        </w:rPr>
        <w:t>отдела</w:t>
      </w:r>
      <w:r w:rsidRPr="00C1069C">
        <w:rPr>
          <w:rFonts w:cs="Times New Roman"/>
          <w:sz w:val="26"/>
          <w:szCs w:val="26"/>
        </w:rPr>
        <w:t xml:space="preserve">; </w:t>
      </w:r>
    </w:p>
    <w:p w:rsidR="006D19B0" w:rsidRPr="00C1069C" w:rsidRDefault="006D19B0" w:rsidP="006D19B0">
      <w:pPr>
        <w:tabs>
          <w:tab w:val="left" w:pos="709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иных актов по поручению непосредственного руководителя, руководителя Управления, начальника Инспекции.</w:t>
      </w:r>
    </w:p>
    <w:p w:rsidR="006D19B0" w:rsidRPr="00C1069C" w:rsidRDefault="006D19B0" w:rsidP="006D19B0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6D19B0" w:rsidRPr="00C1069C" w:rsidRDefault="006D19B0" w:rsidP="006D19B0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C1069C">
        <w:rPr>
          <w:rFonts w:cs="Times New Roman"/>
          <w:b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6D19B0" w:rsidRPr="00C1069C" w:rsidRDefault="006D19B0" w:rsidP="006D19B0">
      <w:pPr>
        <w:widowControl w:val="0"/>
        <w:rPr>
          <w:rFonts w:cs="Times New Roman"/>
          <w:sz w:val="26"/>
          <w:szCs w:val="26"/>
          <w:highlight w:val="yellow"/>
        </w:rPr>
      </w:pPr>
    </w:p>
    <w:p w:rsidR="006D19B0" w:rsidRPr="00C1069C" w:rsidRDefault="006D19B0" w:rsidP="006D19B0">
      <w:pPr>
        <w:ind w:right="17"/>
        <w:rPr>
          <w:rFonts w:cs="Times New Roman"/>
          <w:bCs/>
          <w:sz w:val="26"/>
          <w:szCs w:val="26"/>
        </w:rPr>
      </w:pPr>
      <w:r w:rsidRPr="00C1069C">
        <w:rPr>
          <w:rFonts w:cs="Times New Roman"/>
          <w:sz w:val="26"/>
          <w:szCs w:val="26"/>
        </w:rPr>
        <w:t>16. </w:t>
      </w:r>
      <w:r w:rsidRPr="00C1069C">
        <w:rPr>
          <w:rFonts w:cs="Times New Roman"/>
          <w:bCs/>
          <w:sz w:val="26"/>
          <w:szCs w:val="26"/>
        </w:rPr>
        <w:t>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6D19B0" w:rsidRPr="00C1069C" w:rsidRDefault="006D19B0" w:rsidP="006D19B0">
      <w:pPr>
        <w:ind w:firstLine="720"/>
        <w:rPr>
          <w:rFonts w:eastAsia="Calibri" w:cs="Times New Roman"/>
          <w:bCs/>
          <w:sz w:val="26"/>
          <w:szCs w:val="26"/>
        </w:rPr>
      </w:pPr>
      <w:r w:rsidRPr="00C1069C">
        <w:rPr>
          <w:rFonts w:eastAsia="Calibri" w:cs="Times New Roman"/>
          <w:bCs/>
          <w:sz w:val="26"/>
          <w:szCs w:val="26"/>
        </w:rPr>
        <w:t xml:space="preserve">Подготовка проектов  документов осуществляется в соответствии с административным регламентом ФНС России, </w:t>
      </w:r>
      <w:r w:rsidRPr="00C1069C">
        <w:rPr>
          <w:rFonts w:cs="Times New Roman"/>
          <w:bCs/>
          <w:sz w:val="26"/>
          <w:szCs w:val="26"/>
        </w:rPr>
        <w:t xml:space="preserve">Управления, Инспекции </w:t>
      </w:r>
      <w:r w:rsidRPr="00C1069C">
        <w:rPr>
          <w:rFonts w:eastAsia="Calibri" w:cs="Times New Roman"/>
          <w:bCs/>
          <w:sz w:val="26"/>
          <w:szCs w:val="26"/>
        </w:rPr>
        <w:t xml:space="preserve">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</w:t>
      </w:r>
      <w:r w:rsidRPr="00C1069C">
        <w:rPr>
          <w:rFonts w:cs="Times New Roman"/>
          <w:bCs/>
          <w:sz w:val="26"/>
          <w:szCs w:val="26"/>
        </w:rPr>
        <w:t>инспекции</w:t>
      </w:r>
      <w:r w:rsidRPr="00C1069C">
        <w:rPr>
          <w:rFonts w:eastAsia="Calibri" w:cs="Times New Roman"/>
          <w:bCs/>
          <w:sz w:val="26"/>
          <w:szCs w:val="26"/>
        </w:rPr>
        <w:t xml:space="preserve"> в соответствии с требованиями  нормативных документов по делопроизводству в ФНС  России</w:t>
      </w:r>
      <w:r w:rsidRPr="00C1069C">
        <w:rPr>
          <w:rFonts w:cs="Times New Roman"/>
          <w:bCs/>
          <w:sz w:val="26"/>
          <w:szCs w:val="26"/>
        </w:rPr>
        <w:t>,</w:t>
      </w:r>
      <w:r w:rsidRPr="00C1069C">
        <w:rPr>
          <w:rFonts w:eastAsia="Calibri" w:cs="Times New Roman"/>
          <w:bCs/>
          <w:sz w:val="26"/>
          <w:szCs w:val="26"/>
        </w:rPr>
        <w:t xml:space="preserve"> управления</w:t>
      </w:r>
      <w:r w:rsidRPr="00C1069C">
        <w:rPr>
          <w:rFonts w:cs="Times New Roman"/>
          <w:bCs/>
          <w:sz w:val="26"/>
          <w:szCs w:val="26"/>
        </w:rPr>
        <w:t xml:space="preserve"> и инспекции</w:t>
      </w:r>
      <w:r w:rsidRPr="00C1069C">
        <w:rPr>
          <w:rFonts w:eastAsia="Calibri" w:cs="Times New Roman"/>
          <w:bCs/>
          <w:sz w:val="26"/>
          <w:szCs w:val="26"/>
        </w:rPr>
        <w:t>.</w:t>
      </w:r>
    </w:p>
    <w:p w:rsidR="006D19B0" w:rsidRPr="00C1069C" w:rsidRDefault="006D19B0" w:rsidP="006D19B0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6D19B0" w:rsidRPr="00C1069C" w:rsidRDefault="006D19B0" w:rsidP="006D19B0">
      <w:pPr>
        <w:widowControl w:val="0"/>
        <w:jc w:val="center"/>
        <w:rPr>
          <w:rFonts w:cs="Times New Roman"/>
          <w:b/>
          <w:sz w:val="26"/>
          <w:szCs w:val="26"/>
        </w:rPr>
      </w:pPr>
      <w:r w:rsidRPr="00C1069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6D19B0" w:rsidRPr="00C1069C" w:rsidRDefault="006D19B0" w:rsidP="006D19B0">
      <w:pPr>
        <w:widowControl w:val="0"/>
        <w:rPr>
          <w:rFonts w:cs="Times New Roman"/>
          <w:sz w:val="26"/>
          <w:szCs w:val="26"/>
          <w:highlight w:val="yellow"/>
        </w:rPr>
      </w:pPr>
    </w:p>
    <w:p w:rsidR="006D19B0" w:rsidRPr="00C1069C" w:rsidRDefault="006D19B0" w:rsidP="006D19B0">
      <w:pPr>
        <w:widowControl w:val="0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17. </w:t>
      </w:r>
      <w:proofErr w:type="gramStart"/>
      <w:r w:rsidRPr="00C1069C">
        <w:rPr>
          <w:rFonts w:cs="Times New Roman"/>
          <w:sz w:val="26"/>
          <w:szCs w:val="26"/>
        </w:rPr>
        <w:t>Взаимодействие старшего государственного налогового инспектора с федеральными государственными гражданскими служащими ФНС России, Управления, Инспекции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C1069C">
        <w:rPr>
          <w:rFonts w:cs="Times New Roman"/>
          <w:sz w:val="26"/>
          <w:szCs w:val="26"/>
        </w:rPr>
        <w:t xml:space="preserve">, № </w:t>
      </w:r>
      <w:proofErr w:type="gramStart"/>
      <w:r w:rsidRPr="00C1069C">
        <w:rPr>
          <w:rFonts w:cs="Times New Roman"/>
          <w:sz w:val="26"/>
          <w:szCs w:val="26"/>
        </w:rPr>
        <w:t>33,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России, Управления, Инспекции.</w:t>
      </w:r>
      <w:proofErr w:type="gramEnd"/>
    </w:p>
    <w:p w:rsidR="006D19B0" w:rsidRPr="00C1069C" w:rsidRDefault="006D19B0" w:rsidP="006D19B0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lastRenderedPageBreak/>
        <w:t>Служебное взаимодействие старшего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090B8C" w:rsidRDefault="00090B8C" w:rsidP="006D19B0">
      <w:pPr>
        <w:shd w:val="clear" w:color="auto" w:fill="FFFFFF"/>
        <w:ind w:firstLine="714"/>
        <w:rPr>
          <w:rFonts w:cs="Times New Roman"/>
          <w:sz w:val="26"/>
          <w:szCs w:val="26"/>
        </w:rPr>
      </w:pPr>
    </w:p>
    <w:p w:rsidR="006D19B0" w:rsidRPr="00C1069C" w:rsidRDefault="006D19B0" w:rsidP="006D19B0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6D19B0" w:rsidRPr="00C1069C" w:rsidRDefault="006D19B0" w:rsidP="006D19B0">
      <w:pPr>
        <w:widowControl w:val="0"/>
        <w:rPr>
          <w:rFonts w:cs="Times New Roman"/>
          <w:sz w:val="26"/>
          <w:szCs w:val="26"/>
          <w:highlight w:val="yellow"/>
        </w:rPr>
      </w:pPr>
    </w:p>
    <w:p w:rsidR="006D19B0" w:rsidRPr="00C1069C" w:rsidRDefault="006D19B0" w:rsidP="006D19B0">
      <w:pPr>
        <w:widowControl w:val="0"/>
        <w:jc w:val="center"/>
        <w:rPr>
          <w:rFonts w:cs="Times New Roman"/>
          <w:b/>
          <w:sz w:val="26"/>
          <w:szCs w:val="26"/>
        </w:rPr>
      </w:pPr>
      <w:r w:rsidRPr="00C1069C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6D19B0" w:rsidRPr="00C1069C" w:rsidRDefault="006D19B0" w:rsidP="006D19B0">
      <w:pPr>
        <w:widowControl w:val="0"/>
        <w:jc w:val="center"/>
        <w:rPr>
          <w:rFonts w:cs="Times New Roman"/>
          <w:b/>
          <w:sz w:val="26"/>
          <w:szCs w:val="26"/>
        </w:rPr>
      </w:pPr>
      <w:r w:rsidRPr="00C1069C">
        <w:rPr>
          <w:rFonts w:cs="Times New Roman"/>
          <w:b/>
          <w:sz w:val="26"/>
          <w:szCs w:val="26"/>
        </w:rPr>
        <w:t>Федеральной налоговой службы</w:t>
      </w:r>
    </w:p>
    <w:p w:rsidR="006D19B0" w:rsidRPr="00C1069C" w:rsidRDefault="006D19B0" w:rsidP="006D19B0">
      <w:pPr>
        <w:widowControl w:val="0"/>
        <w:rPr>
          <w:rFonts w:cs="Times New Roman"/>
          <w:sz w:val="26"/>
          <w:szCs w:val="26"/>
          <w:highlight w:val="yellow"/>
        </w:rPr>
      </w:pPr>
    </w:p>
    <w:p w:rsidR="006D19B0" w:rsidRPr="00C1069C" w:rsidRDefault="006D19B0" w:rsidP="006D19B0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18. </w:t>
      </w:r>
      <w:r w:rsidRPr="00C1069C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старший государственный налоговый инспектор выполняет </w:t>
      </w:r>
      <w:r w:rsidRPr="00C1069C">
        <w:rPr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6D19B0" w:rsidRPr="00C1069C" w:rsidRDefault="006D19B0" w:rsidP="006D19B0">
      <w:pPr>
        <w:widowControl w:val="0"/>
        <w:rPr>
          <w:rFonts w:cs="Times New Roman"/>
          <w:sz w:val="26"/>
          <w:szCs w:val="26"/>
        </w:rPr>
      </w:pPr>
    </w:p>
    <w:p w:rsidR="006D19B0" w:rsidRPr="00C1069C" w:rsidRDefault="006D19B0" w:rsidP="006D19B0">
      <w:pPr>
        <w:widowControl w:val="0"/>
        <w:jc w:val="center"/>
        <w:rPr>
          <w:rFonts w:cs="Times New Roman"/>
          <w:b/>
          <w:sz w:val="26"/>
          <w:szCs w:val="26"/>
        </w:rPr>
      </w:pPr>
      <w:r w:rsidRPr="00C1069C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6D19B0" w:rsidRPr="00C1069C" w:rsidRDefault="006D19B0" w:rsidP="006D19B0">
      <w:pPr>
        <w:widowControl w:val="0"/>
        <w:jc w:val="center"/>
        <w:rPr>
          <w:rFonts w:cs="Times New Roman"/>
          <w:b/>
          <w:sz w:val="26"/>
          <w:szCs w:val="26"/>
        </w:rPr>
      </w:pPr>
      <w:r w:rsidRPr="00C1069C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6D19B0" w:rsidRPr="00C1069C" w:rsidRDefault="006D19B0" w:rsidP="006D19B0">
      <w:pPr>
        <w:widowControl w:val="0"/>
        <w:rPr>
          <w:rFonts w:cs="Times New Roman"/>
          <w:sz w:val="26"/>
          <w:szCs w:val="26"/>
          <w:highlight w:val="yellow"/>
        </w:rPr>
      </w:pPr>
    </w:p>
    <w:p w:rsidR="006D19B0" w:rsidRPr="00C1069C" w:rsidRDefault="006D19B0" w:rsidP="006D19B0">
      <w:pPr>
        <w:widowControl w:val="0"/>
        <w:rPr>
          <w:sz w:val="26"/>
          <w:szCs w:val="26"/>
        </w:rPr>
      </w:pPr>
      <w:r w:rsidRPr="00C1069C">
        <w:rPr>
          <w:rFonts w:cs="Times New Roman"/>
          <w:sz w:val="26"/>
          <w:szCs w:val="26"/>
        </w:rPr>
        <w:t>19. </w:t>
      </w:r>
      <w:r w:rsidRPr="00C1069C">
        <w:rPr>
          <w:sz w:val="26"/>
          <w:szCs w:val="26"/>
        </w:rPr>
        <w:t>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6D19B0" w:rsidRPr="00C1069C" w:rsidRDefault="006D19B0" w:rsidP="006D19B0">
      <w:pPr>
        <w:ind w:firstLine="720"/>
        <w:rPr>
          <w:sz w:val="26"/>
          <w:szCs w:val="26"/>
        </w:rPr>
      </w:pPr>
      <w:r w:rsidRPr="00C1069C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D19B0" w:rsidRPr="00C1069C" w:rsidRDefault="006D19B0" w:rsidP="006D19B0">
      <w:pPr>
        <w:ind w:firstLine="720"/>
        <w:rPr>
          <w:sz w:val="26"/>
          <w:szCs w:val="26"/>
        </w:rPr>
      </w:pPr>
      <w:r w:rsidRPr="00C1069C">
        <w:rPr>
          <w:sz w:val="26"/>
          <w:szCs w:val="26"/>
        </w:rPr>
        <w:t>своевременности и оперативности выполнения поручений;</w:t>
      </w:r>
    </w:p>
    <w:p w:rsidR="006D19B0" w:rsidRPr="00C1069C" w:rsidRDefault="006D19B0" w:rsidP="006D19B0">
      <w:pPr>
        <w:ind w:firstLine="720"/>
        <w:rPr>
          <w:sz w:val="26"/>
          <w:szCs w:val="26"/>
        </w:rPr>
      </w:pPr>
      <w:r w:rsidRPr="00C1069C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D19B0" w:rsidRPr="00C1069C" w:rsidRDefault="006D19B0" w:rsidP="006D19B0">
      <w:pPr>
        <w:ind w:firstLine="720"/>
        <w:rPr>
          <w:sz w:val="26"/>
          <w:szCs w:val="26"/>
        </w:rPr>
      </w:pPr>
      <w:r w:rsidRPr="00C1069C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D19B0" w:rsidRPr="00C1069C" w:rsidRDefault="006D19B0" w:rsidP="006D19B0">
      <w:pPr>
        <w:ind w:firstLine="720"/>
        <w:rPr>
          <w:sz w:val="26"/>
          <w:szCs w:val="26"/>
        </w:rPr>
      </w:pPr>
      <w:r w:rsidRPr="00C1069C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D19B0" w:rsidRPr="00C1069C" w:rsidRDefault="006D19B0" w:rsidP="006D19B0">
      <w:pPr>
        <w:ind w:firstLine="720"/>
        <w:rPr>
          <w:sz w:val="26"/>
          <w:szCs w:val="26"/>
        </w:rPr>
      </w:pPr>
      <w:r w:rsidRPr="00C1069C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D19B0" w:rsidRPr="00C1069C" w:rsidRDefault="006D19B0" w:rsidP="006D19B0">
      <w:pPr>
        <w:ind w:firstLine="720"/>
        <w:rPr>
          <w:sz w:val="26"/>
          <w:szCs w:val="26"/>
        </w:rPr>
      </w:pPr>
      <w:r w:rsidRPr="00C1069C">
        <w:rPr>
          <w:sz w:val="26"/>
          <w:szCs w:val="26"/>
        </w:rPr>
        <w:t>осознанию ответственности за последствия своих действий.</w:t>
      </w:r>
    </w:p>
    <w:p w:rsidR="006D19B0" w:rsidRDefault="006D19B0" w:rsidP="006D19B0">
      <w:pPr>
        <w:widowControl w:val="0"/>
        <w:rPr>
          <w:rFonts w:cs="Times New Roman"/>
          <w:sz w:val="26"/>
          <w:szCs w:val="26"/>
          <w:highlight w:val="yellow"/>
        </w:rPr>
      </w:pPr>
    </w:p>
    <w:p w:rsidR="00C235A5" w:rsidRDefault="00C235A5" w:rsidP="006D19B0">
      <w:pPr>
        <w:widowControl w:val="0"/>
        <w:rPr>
          <w:rFonts w:cs="Times New Roman"/>
          <w:sz w:val="26"/>
          <w:szCs w:val="26"/>
          <w:highlight w:val="yellow"/>
        </w:rPr>
      </w:pPr>
    </w:p>
    <w:p w:rsidR="00C235A5" w:rsidRDefault="00C235A5" w:rsidP="006D19B0">
      <w:pPr>
        <w:widowControl w:val="0"/>
        <w:rPr>
          <w:rFonts w:cs="Times New Roman"/>
          <w:sz w:val="26"/>
          <w:szCs w:val="26"/>
        </w:rPr>
      </w:pPr>
      <w:r w:rsidRPr="00C235A5">
        <w:rPr>
          <w:rFonts w:cs="Times New Roman"/>
          <w:sz w:val="26"/>
          <w:szCs w:val="26"/>
        </w:rPr>
        <w:t>Начальник отдела</w:t>
      </w:r>
    </w:p>
    <w:p w:rsidR="00C235A5" w:rsidRPr="00C235A5" w:rsidRDefault="00C235A5" w:rsidP="006D19B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к</w:t>
      </w:r>
      <w:r w:rsidRPr="00C235A5">
        <w:rPr>
          <w:rFonts w:cs="Times New Roman"/>
          <w:sz w:val="26"/>
          <w:szCs w:val="26"/>
        </w:rPr>
        <w:t>амерального</w:t>
      </w:r>
      <w:r>
        <w:rPr>
          <w:rFonts w:cs="Times New Roman"/>
          <w:sz w:val="26"/>
          <w:szCs w:val="26"/>
        </w:rPr>
        <w:t xml:space="preserve"> контроля №5</w:t>
      </w:r>
      <w:r w:rsidRPr="00C235A5">
        <w:rPr>
          <w:rFonts w:cs="Times New Roman"/>
          <w:sz w:val="26"/>
          <w:szCs w:val="26"/>
        </w:rPr>
        <w:t xml:space="preserve"> </w:t>
      </w:r>
      <w:bookmarkStart w:id="0" w:name="_GoBack"/>
      <w:bookmarkEnd w:id="0"/>
    </w:p>
    <w:p w:rsidR="00090B8C" w:rsidRPr="00C1069C" w:rsidRDefault="00090B8C" w:rsidP="006D19B0">
      <w:pPr>
        <w:widowControl w:val="0"/>
        <w:rPr>
          <w:rFonts w:cs="Times New Roman"/>
          <w:sz w:val="26"/>
          <w:szCs w:val="26"/>
          <w:highlight w:val="yellow"/>
        </w:rPr>
      </w:pPr>
    </w:p>
    <w:p w:rsidR="006D19B0" w:rsidRPr="00C1069C" w:rsidRDefault="006D19B0" w:rsidP="006D19B0">
      <w:pPr>
        <w:widowControl w:val="0"/>
        <w:rPr>
          <w:rFonts w:cs="Times New Roman"/>
          <w:sz w:val="26"/>
          <w:szCs w:val="26"/>
          <w:highlight w:val="yellow"/>
        </w:rPr>
      </w:pPr>
    </w:p>
    <w:sectPr w:rsidR="006D19B0" w:rsidRPr="00C1069C" w:rsidSect="00C1069C">
      <w:headerReference w:type="default" r:id="rId68"/>
      <w:pgSz w:w="11906" w:h="16838"/>
      <w:pgMar w:top="993" w:right="850" w:bottom="851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4E8E" w:rsidRDefault="008F4E8E" w:rsidP="007D359A">
      <w:r>
        <w:separator/>
      </w:r>
    </w:p>
  </w:endnote>
  <w:endnote w:type="continuationSeparator" w:id="0">
    <w:p w:rsidR="008F4E8E" w:rsidRDefault="008F4E8E" w:rsidP="007D3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4E8E" w:rsidRDefault="008F4E8E" w:rsidP="007D359A">
      <w:r>
        <w:separator/>
      </w:r>
    </w:p>
  </w:footnote>
  <w:footnote w:type="continuationSeparator" w:id="0">
    <w:p w:rsidR="008F4E8E" w:rsidRDefault="008F4E8E" w:rsidP="007D35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61D92" w:rsidRPr="00B310A4" w:rsidRDefault="00861D92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235A5">
          <w:rPr>
            <w:rFonts w:cs="Times New Roman"/>
            <w:noProof/>
            <w:color w:val="999999"/>
            <w:sz w:val="24"/>
            <w:szCs w:val="24"/>
          </w:rPr>
          <w:t>23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861D92" w:rsidRPr="00B310A4" w:rsidRDefault="00861D92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9B0"/>
    <w:rsid w:val="00071ACA"/>
    <w:rsid w:val="00073D5B"/>
    <w:rsid w:val="00090B8C"/>
    <w:rsid w:val="000C5C63"/>
    <w:rsid w:val="000F4BFF"/>
    <w:rsid w:val="00121FA8"/>
    <w:rsid w:val="00142F92"/>
    <w:rsid w:val="002017DF"/>
    <w:rsid w:val="00284579"/>
    <w:rsid w:val="002C3FC8"/>
    <w:rsid w:val="00316EC0"/>
    <w:rsid w:val="00317FB5"/>
    <w:rsid w:val="003B3F5B"/>
    <w:rsid w:val="003D748A"/>
    <w:rsid w:val="003F2019"/>
    <w:rsid w:val="003F7DA7"/>
    <w:rsid w:val="004827AC"/>
    <w:rsid w:val="004D3BF2"/>
    <w:rsid w:val="004D432E"/>
    <w:rsid w:val="004E6DEA"/>
    <w:rsid w:val="00561A2D"/>
    <w:rsid w:val="005810DC"/>
    <w:rsid w:val="005A7CFE"/>
    <w:rsid w:val="005B050F"/>
    <w:rsid w:val="005C79B4"/>
    <w:rsid w:val="0067799A"/>
    <w:rsid w:val="0068473C"/>
    <w:rsid w:val="00696EDA"/>
    <w:rsid w:val="006C647D"/>
    <w:rsid w:val="006D19B0"/>
    <w:rsid w:val="006E312E"/>
    <w:rsid w:val="00737224"/>
    <w:rsid w:val="00791A7B"/>
    <w:rsid w:val="007D359A"/>
    <w:rsid w:val="00861D92"/>
    <w:rsid w:val="008A3A3E"/>
    <w:rsid w:val="008F4E8E"/>
    <w:rsid w:val="009D5E70"/>
    <w:rsid w:val="009F3A8F"/>
    <w:rsid w:val="00AB4EC6"/>
    <w:rsid w:val="00AF69EB"/>
    <w:rsid w:val="00B142C2"/>
    <w:rsid w:val="00B35DB2"/>
    <w:rsid w:val="00B530DA"/>
    <w:rsid w:val="00B64480"/>
    <w:rsid w:val="00B859E1"/>
    <w:rsid w:val="00BA32C2"/>
    <w:rsid w:val="00BA6737"/>
    <w:rsid w:val="00BB4CAC"/>
    <w:rsid w:val="00C1069C"/>
    <w:rsid w:val="00C235A5"/>
    <w:rsid w:val="00C3185F"/>
    <w:rsid w:val="00C66200"/>
    <w:rsid w:val="00C734B8"/>
    <w:rsid w:val="00C75ECC"/>
    <w:rsid w:val="00C960E4"/>
    <w:rsid w:val="00E62387"/>
    <w:rsid w:val="00EC685F"/>
    <w:rsid w:val="00F009B1"/>
    <w:rsid w:val="00F27855"/>
    <w:rsid w:val="00F62096"/>
    <w:rsid w:val="00FF6D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9B0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6D19B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19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6D19B0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6D19B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D19B0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6D19B0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6D19B0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6D19B0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6D19B0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6D19B0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6D19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C6620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662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9B0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6D19B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19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6D19B0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6D19B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D19B0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6D19B0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6D19B0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6D19B0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6D19B0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6D19B0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6D19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C6620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662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8EED0C6EE6836D9FD56B199AA52ECDD7069B75FF1154A9A046935673Ct0m5I" TargetMode="External"/><Relationship Id="rId18" Type="http://schemas.openxmlformats.org/officeDocument/2006/relationships/hyperlink" Target="consultantplus://offline/ref=A8EED0C6EE6836D9FD56B199AA52ECDD7060B05EF2134A9A046935673Ct0m5I" TargetMode="External"/><Relationship Id="rId26" Type="http://schemas.openxmlformats.org/officeDocument/2006/relationships/hyperlink" Target="consultantplus://offline/ref=2387F255F2ADE8E492F7F002807B54AC12887F2D488656ED62CC89E627f3Z4L" TargetMode="External"/><Relationship Id="rId39" Type="http://schemas.openxmlformats.org/officeDocument/2006/relationships/hyperlink" Target="consultantplus://offline/ref=8D40B267320DD403112E57308B5F47E88AFAF38A54747C128AF99C8B7DvBaEL" TargetMode="External"/><Relationship Id="rId21" Type="http://schemas.openxmlformats.org/officeDocument/2006/relationships/hyperlink" Target="consultantplus://offline/ref=A8EED0C6EE6836D9FD56B199AA52ECDD706BB657F4154A9A046935673Ct0m5I" TargetMode="External"/><Relationship Id="rId34" Type="http://schemas.openxmlformats.org/officeDocument/2006/relationships/hyperlink" Target="consultantplus://offline/ref=2387F255F2ADE8E492F7F002807B54AC178975294B8A0BE76A9585E4f2Z0L" TargetMode="External"/><Relationship Id="rId42" Type="http://schemas.openxmlformats.org/officeDocument/2006/relationships/hyperlink" Target="consultantplus://offline/ref=8D40B267320DD403112E57308B5F47E88BF3F08D5A7F7C128AF99C8B7DvBaEL" TargetMode="External"/><Relationship Id="rId47" Type="http://schemas.openxmlformats.org/officeDocument/2006/relationships/hyperlink" Target="consultantplus://offline/ref=0041A4BF554B147E1E2153B91A08597A565F0DBB04851581423142C1B922a3L" TargetMode="External"/><Relationship Id="rId50" Type="http://schemas.openxmlformats.org/officeDocument/2006/relationships/hyperlink" Target="consultantplus://offline/ref=0041A4BF554B147E1E2153B91A08597A555F0AB501811581423142C1B922a3L" TargetMode="External"/><Relationship Id="rId55" Type="http://schemas.openxmlformats.org/officeDocument/2006/relationships/hyperlink" Target="consultantplus://offline/ref=2AB3F3F71EBCE4DE4241C268B302EEAF79E6AE4F79370B3D9918D0DDK1b3L" TargetMode="External"/><Relationship Id="rId63" Type="http://schemas.openxmlformats.org/officeDocument/2006/relationships/hyperlink" Target="consultantplus://offline/ref=BE5B025B12B6CC46D5F0E03636DB537459708FB1FA2547006A89A271A3bCb3L" TargetMode="External"/><Relationship Id="rId68" Type="http://schemas.openxmlformats.org/officeDocument/2006/relationships/header" Target="header1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A8EED0C6EE6836D9FD56B199AA52ECDD7060B75DF31A4A9A046935673Ct0m5I" TargetMode="External"/><Relationship Id="rId29" Type="http://schemas.openxmlformats.org/officeDocument/2006/relationships/hyperlink" Target="consultantplus://offline/ref=2387F255F2ADE8E492F7F002807B54AC1280702B4E8056ED62CC89E627f3Z4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A8EED0C6EE6836D9FD56B199AA52ECDD736BBF5CF7154A9A046935673Ct0m5I" TargetMode="External"/><Relationship Id="rId32" Type="http://schemas.openxmlformats.org/officeDocument/2006/relationships/hyperlink" Target="consultantplus://offline/ref=2387F255F2ADE8E492F7F002807B54AC12877E264C8256ED62CC89E627f3Z4L" TargetMode="External"/><Relationship Id="rId37" Type="http://schemas.openxmlformats.org/officeDocument/2006/relationships/hyperlink" Target="consultantplus://offline/ref=8D40B267320DD403112E57308B5F47E88BFAF38B54787C128AF99C8B7DvBaEL" TargetMode="External"/><Relationship Id="rId40" Type="http://schemas.openxmlformats.org/officeDocument/2006/relationships/hyperlink" Target="consultantplus://offline/ref=8D40B267320DD403112E57308B5F47E88AFAF3895D7E7C128AF99C8B7DvBaEL" TargetMode="External"/><Relationship Id="rId45" Type="http://schemas.openxmlformats.org/officeDocument/2006/relationships/hyperlink" Target="consultantplus://offline/ref=0041A4BF554B147E1E2153B91A08597A56570BBA01801581423142C1B922a3L" TargetMode="External"/><Relationship Id="rId53" Type="http://schemas.openxmlformats.org/officeDocument/2006/relationships/hyperlink" Target="consultantplus://offline/ref=0041A4BF554B147E1E2153B91A08597A565F0BBF01861581423142C1B922a3L" TargetMode="External"/><Relationship Id="rId58" Type="http://schemas.openxmlformats.org/officeDocument/2006/relationships/hyperlink" Target="consultantplus://offline/ref=2AB3F3F71EBCE4DE4241C268B302EEAF7DE1AE41783856379141DCDF14KDbAL" TargetMode="External"/><Relationship Id="rId66" Type="http://schemas.openxmlformats.org/officeDocument/2006/relationships/hyperlink" Target="consultantplus://offline/ref=BE5B025B12B6CC46D5F0E03636DB5374597D87B1F82A47006A89A271A3bCb3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8EED0C6EE6836D9FD56B199AA52ECDD7060BE58F5174A9A046935673Ct0m5I" TargetMode="External"/><Relationship Id="rId23" Type="http://schemas.openxmlformats.org/officeDocument/2006/relationships/hyperlink" Target="consultantplus://offline/ref=94DCFAD281080A77F3819CB74C048ED53949129C1A426FA5BD1ED32ED000m9I" TargetMode="External"/><Relationship Id="rId28" Type="http://schemas.openxmlformats.org/officeDocument/2006/relationships/hyperlink" Target="consultantplus://offline/ref=2387F255F2ADE8E492F7F002807B54AC11887E26498056ED62CC89E627f3Z4L" TargetMode="External"/><Relationship Id="rId36" Type="http://schemas.openxmlformats.org/officeDocument/2006/relationships/hyperlink" Target="consultantplus://offline/ref=8D40B267320DD403112E57308B5F47E88BF3F08D55787C128AF99C8B7DvBaEL" TargetMode="External"/><Relationship Id="rId49" Type="http://schemas.openxmlformats.org/officeDocument/2006/relationships/hyperlink" Target="consultantplus://offline/ref=0041A4BF554B147E1E2153B91A08597A55560FB805861581423142C1B922a3L" TargetMode="External"/><Relationship Id="rId57" Type="http://schemas.openxmlformats.org/officeDocument/2006/relationships/hyperlink" Target="consultantplus://offline/ref=2AB3F3F71EBCE4DE4241C268B302EEAF7DE1A541703C56379141DCDF14KDbAL" TargetMode="External"/><Relationship Id="rId61" Type="http://schemas.openxmlformats.org/officeDocument/2006/relationships/hyperlink" Target="consultantplus://offline/ref=2AB3F3F71EBCE4DE4241C268B302EEAF7DEBAC43743F56379141DCDF14KDbAL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A8EED0C6EE6836D9FD56B199AA52ECDD7061B05AF5164A9A046935673Ct0m5I" TargetMode="External"/><Relationship Id="rId31" Type="http://schemas.openxmlformats.org/officeDocument/2006/relationships/hyperlink" Target="consultantplus://offline/ref=2387F255F2ADE8E492F7F002807B54AC138072294F8156ED62CC89E627f3Z4L" TargetMode="External"/><Relationship Id="rId44" Type="http://schemas.openxmlformats.org/officeDocument/2006/relationships/hyperlink" Target="consultantplus://offline/ref=8D40B267320DD403112E57308B5F47E88AFAF3895D7D7C128AF99C8B7DvBaEL" TargetMode="External"/><Relationship Id="rId52" Type="http://schemas.openxmlformats.org/officeDocument/2006/relationships/hyperlink" Target="consultantplus://offline/ref=0041A4BF554B147E1E2153B91A08597A56560AB906841581423142C1B922a3L" TargetMode="External"/><Relationship Id="rId60" Type="http://schemas.openxmlformats.org/officeDocument/2006/relationships/hyperlink" Target="consultantplus://offline/ref=2AB3F3F71EBCE4DE4241C268B302EEAF7DE0A944783956379141DCDF14KDbAL" TargetMode="External"/><Relationship Id="rId65" Type="http://schemas.openxmlformats.org/officeDocument/2006/relationships/hyperlink" Target="consultantplus://offline/ref=BE5B025B12B6CC46D5F0E92F31DB53745E7D87B3FE2047006A89A271A3bCb3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A8EED0C6EE6836D9FD56B199AA52ECDD7169B25DFC124A9A046935673Ct0m5I" TargetMode="External"/><Relationship Id="rId22" Type="http://schemas.openxmlformats.org/officeDocument/2006/relationships/hyperlink" Target="consultantplus://offline/ref=A8EED0C6EE6836D9FD56B199AA52ECDD736CB05AF3164A9A046935673Ct0m5I" TargetMode="External"/><Relationship Id="rId27" Type="http://schemas.openxmlformats.org/officeDocument/2006/relationships/hyperlink" Target="consultantplus://offline/ref=2387F255F2ADE8E492F7F002807B54AC138075284B8456ED62CC89E627f3Z4L" TargetMode="External"/><Relationship Id="rId30" Type="http://schemas.openxmlformats.org/officeDocument/2006/relationships/hyperlink" Target="consultantplus://offline/ref=2387F255F2ADE8E492F7F002807B54AC12887E2C488056ED62CC89E627f3Z4L" TargetMode="External"/><Relationship Id="rId35" Type="http://schemas.openxmlformats.org/officeDocument/2006/relationships/hyperlink" Target="consultantplus://offline/ref=8D40B267320DD403112E57308B5F47E88AFAF18D597F7C128AF99C8B7DvBaEL" TargetMode="External"/><Relationship Id="rId43" Type="http://schemas.openxmlformats.org/officeDocument/2006/relationships/hyperlink" Target="consultantplus://offline/ref=8D40B267320DD403112E57308B5F47E88AFAF18D597E7C128AF99C8B7DvBaEL" TargetMode="External"/><Relationship Id="rId48" Type="http://schemas.openxmlformats.org/officeDocument/2006/relationships/hyperlink" Target="consultantplus://offline/ref=0041A4BF554B147E1E2153B91A08597A575F09BD0F831581423142C1B922a3L" TargetMode="External"/><Relationship Id="rId56" Type="http://schemas.openxmlformats.org/officeDocument/2006/relationships/hyperlink" Target="consultantplus://offline/ref=2AB3F3F71EBCE4DE4241C268B302EEAF79E5AE4571370B3D9918D0DDK1b3L" TargetMode="External"/><Relationship Id="rId64" Type="http://schemas.openxmlformats.org/officeDocument/2006/relationships/hyperlink" Target="consultantplus://offline/ref=BE5B025B12B6CC46D5F0E92F31DB53745E7682B4F22647006A89A271A3bCb3L" TargetMode="External"/><Relationship Id="rId69" Type="http://schemas.openxmlformats.org/officeDocument/2006/relationships/fontTable" Target="fontTable.xml"/><Relationship Id="rId8" Type="http://schemas.openxmlformats.org/officeDocument/2006/relationships/hyperlink" Target="consultantplus://offline/ref=48C9DFE89FE31A21120123E2E03602A30E2630FCA12EA70050B0E220i0L" TargetMode="External"/><Relationship Id="rId51" Type="http://schemas.openxmlformats.org/officeDocument/2006/relationships/hyperlink" Target="consultantplus://offline/ref=0041A4BF554B147E1E2153B91A08597A565605BD03871581423142C1B922a3L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A8EED0C6EE6836D9FD56B199AA52ECDD7169B25EFD104A9A046935673Ct0m5I" TargetMode="External"/><Relationship Id="rId17" Type="http://schemas.openxmlformats.org/officeDocument/2006/relationships/hyperlink" Target="consultantplus://offline/ref=A8EED0C6EE6836D9FD56B199AA52ECDD7061B056F11A4A9A046935673Ct0m5I" TargetMode="External"/><Relationship Id="rId25" Type="http://schemas.openxmlformats.org/officeDocument/2006/relationships/hyperlink" Target="consultantplus://offline/ref=2387F255F2ADE8E492F7F002807B54AC1380732A4B8356ED62CC89E62734E473AAA046651F63F3f6Z6L" TargetMode="External"/><Relationship Id="rId33" Type="http://schemas.openxmlformats.org/officeDocument/2006/relationships/hyperlink" Target="consultantplus://offline/ref=2387F255F2ADE8E492F7F002807B54AC13807629418956ED62CC89E627f3Z4L" TargetMode="External"/><Relationship Id="rId38" Type="http://schemas.openxmlformats.org/officeDocument/2006/relationships/hyperlink" Target="consultantplus://offline/ref=8D40B267320DD403112E57308B5F47E88BF3F08D5A7D7C128AF99C8B7DvBaEL" TargetMode="External"/><Relationship Id="rId46" Type="http://schemas.openxmlformats.org/officeDocument/2006/relationships/hyperlink" Target="consultantplus://offline/ref=0041A4BF554B147E1E2153B91A08597A56570BBA01811581423142C1B922a3L" TargetMode="External"/><Relationship Id="rId59" Type="http://schemas.openxmlformats.org/officeDocument/2006/relationships/hyperlink" Target="consultantplus://offline/ref=2AB3F3F71EBCE4DE4241C268B302EEAF7DE4A441713F56379141DCDF14KDbAL" TargetMode="External"/><Relationship Id="rId67" Type="http://schemas.openxmlformats.org/officeDocument/2006/relationships/hyperlink" Target="consultantplus://offline/ref=BE5B025B12B6CC46D5F0E92F31DB53745D7787B1FD2A47006A89A271A3bCb3L" TargetMode="External"/><Relationship Id="rId20" Type="http://schemas.openxmlformats.org/officeDocument/2006/relationships/hyperlink" Target="consultantplus://offline/ref=A8EED0C6EE6836D9FD56B199AA52ECDD7061BF5BF21B4A9A046935673Ct0m5I" TargetMode="External"/><Relationship Id="rId41" Type="http://schemas.openxmlformats.org/officeDocument/2006/relationships/hyperlink" Target="consultantplus://offline/ref=8D40B267320DD403112E57308B5F47E88AFAF0825B797C128AF99C8B7DvBaEL" TargetMode="External"/><Relationship Id="rId54" Type="http://schemas.openxmlformats.org/officeDocument/2006/relationships/hyperlink" Target="consultantplus://offline/ref=2AB3F3F71EBCE4DE4241C268B302EEAF7DE6AB42783956379141DCDF14KDbAL" TargetMode="External"/><Relationship Id="rId62" Type="http://schemas.openxmlformats.org/officeDocument/2006/relationships/hyperlink" Target="consultantplus://offline/ref=2AB3F3F71EBCE4DE4241C268B302EEAF7DEAAE4F76370B3D9918D0DDK1b3L" TargetMode="External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23</Pages>
  <Words>11403</Words>
  <Characters>65003</Characters>
  <Application>Microsoft Office Word</Application>
  <DocSecurity>0</DocSecurity>
  <Lines>541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Быкова Ольга Борисовна</cp:lastModifiedBy>
  <cp:revision>5</cp:revision>
  <cp:lastPrinted>2023-06-02T04:45:00Z</cp:lastPrinted>
  <dcterms:created xsi:type="dcterms:W3CDTF">2024-03-06T07:30:00Z</dcterms:created>
  <dcterms:modified xsi:type="dcterms:W3CDTF">2024-03-13T11:41:00Z</dcterms:modified>
</cp:coreProperties>
</file>